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802F9" w14:textId="5512179F" w:rsidR="00563B63" w:rsidRPr="00CD138F" w:rsidRDefault="00563B63" w:rsidP="0001106D">
      <w:pPr>
        <w:pStyle w:val="CRCoverPage"/>
        <w:tabs>
          <w:tab w:val="right" w:pos="9639"/>
        </w:tabs>
        <w:spacing w:after="0"/>
        <w:jc w:val="both"/>
        <w:rPr>
          <w:rFonts w:ascii="Times New Roman" w:hAnsi="Times New Roman"/>
          <w:b/>
          <w:i/>
          <w:noProof/>
          <w:sz w:val="24"/>
          <w:szCs w:val="24"/>
          <w:lang w:eastAsia="ko-KR"/>
        </w:rPr>
      </w:pPr>
      <w:bookmarkStart w:id="0" w:name="OLE_LINK1"/>
      <w:bookmarkStart w:id="1" w:name="OLE_LINK2"/>
      <w:r w:rsidRPr="00CD138F">
        <w:rPr>
          <w:rFonts w:ascii="Times New Roman" w:hAnsi="Times New Roman"/>
          <w:b/>
          <w:noProof/>
          <w:sz w:val="24"/>
          <w:szCs w:val="24"/>
        </w:rPr>
        <w:t>3GPP TSG RAN WG1 #10</w:t>
      </w:r>
      <w:r w:rsidR="00EC377E">
        <w:rPr>
          <w:rFonts w:ascii="Times New Roman" w:hAnsi="Times New Roman"/>
          <w:b/>
          <w:noProof/>
          <w:sz w:val="24"/>
          <w:szCs w:val="24"/>
        </w:rPr>
        <w:t>4</w:t>
      </w:r>
      <w:r w:rsidRPr="00CD138F">
        <w:rPr>
          <w:rFonts w:ascii="Times New Roman" w:hAnsi="Times New Roman"/>
          <w:b/>
          <w:noProof/>
          <w:sz w:val="24"/>
          <w:szCs w:val="24"/>
        </w:rPr>
        <w:t>-e</w:t>
      </w:r>
      <w:r w:rsidRPr="00CD138F">
        <w:rPr>
          <w:rFonts w:ascii="Times New Roman" w:hAnsi="Times New Roman"/>
          <w:b/>
          <w:noProof/>
          <w:sz w:val="24"/>
          <w:szCs w:val="24"/>
        </w:rPr>
        <w:tab/>
      </w:r>
      <w:r w:rsidRPr="00CD138F">
        <w:rPr>
          <w:rFonts w:ascii="Times New Roman" w:hAnsi="Times New Roman"/>
          <w:b/>
          <w:sz w:val="24"/>
          <w:szCs w:val="24"/>
        </w:rPr>
        <w:t xml:space="preserve">                                                                 </w:t>
      </w:r>
      <w:r w:rsidRPr="00CD138F">
        <w:rPr>
          <w:rFonts w:ascii="Times New Roman" w:hAnsi="Times New Roman"/>
          <w:b/>
          <w:sz w:val="24"/>
          <w:szCs w:val="24"/>
          <w:lang w:eastAsia="ko-KR"/>
        </w:rPr>
        <w:t>R1-</w:t>
      </w:r>
      <w:r w:rsidR="009E3E72" w:rsidRPr="00CD138F">
        <w:rPr>
          <w:rFonts w:ascii="Times New Roman" w:hAnsi="Times New Roman"/>
          <w:b/>
          <w:sz w:val="24"/>
          <w:szCs w:val="24"/>
          <w:lang w:eastAsia="ko-KR"/>
        </w:rPr>
        <w:t>2</w:t>
      </w:r>
      <w:r w:rsidR="009E3E72">
        <w:rPr>
          <w:rFonts w:ascii="Times New Roman" w:hAnsi="Times New Roman"/>
          <w:b/>
          <w:sz w:val="24"/>
          <w:szCs w:val="24"/>
          <w:lang w:eastAsia="ko-KR"/>
        </w:rPr>
        <w:t>1</w:t>
      </w:r>
      <w:r w:rsidR="009E3E72" w:rsidRPr="00CD138F">
        <w:rPr>
          <w:rFonts w:ascii="Times New Roman" w:hAnsi="Times New Roman"/>
          <w:b/>
          <w:sz w:val="24"/>
          <w:szCs w:val="24"/>
          <w:lang w:eastAsia="ko-KR"/>
        </w:rPr>
        <w:t>0</w:t>
      </w:r>
      <w:r w:rsidR="009E3E72">
        <w:rPr>
          <w:rFonts w:ascii="Times New Roman" w:hAnsi="Times New Roman"/>
          <w:b/>
          <w:sz w:val="24"/>
          <w:szCs w:val="24"/>
          <w:lang w:eastAsia="ko-KR"/>
        </w:rPr>
        <w:t>1204</w:t>
      </w:r>
    </w:p>
    <w:bookmarkEnd w:id="0"/>
    <w:bookmarkEnd w:id="1"/>
    <w:p w14:paraId="6B06CD5E" w14:textId="6BD16EAC" w:rsidR="00563B63" w:rsidRPr="00D73DC3" w:rsidRDefault="00563B63" w:rsidP="0001106D">
      <w:pPr>
        <w:tabs>
          <w:tab w:val="left" w:pos="1500"/>
        </w:tabs>
        <w:overflowPunct w:val="0"/>
        <w:autoSpaceDE w:val="0"/>
        <w:autoSpaceDN w:val="0"/>
        <w:adjustRightInd w:val="0"/>
        <w:spacing w:after="60"/>
        <w:jc w:val="both"/>
        <w:textAlignment w:val="baseline"/>
        <w:rPr>
          <w:b/>
          <w:bCs/>
          <w:sz w:val="24"/>
          <w:szCs w:val="24"/>
          <w:lang w:val="en-US"/>
        </w:rPr>
      </w:pPr>
      <w:r w:rsidRPr="00D73DC3">
        <w:rPr>
          <w:b/>
          <w:bCs/>
          <w:sz w:val="24"/>
          <w:szCs w:val="24"/>
          <w:lang w:val="en-US"/>
        </w:rPr>
        <w:t xml:space="preserve">e-Meeting, </w:t>
      </w:r>
      <w:r w:rsidR="00EC377E">
        <w:rPr>
          <w:b/>
          <w:bCs/>
          <w:sz w:val="24"/>
          <w:szCs w:val="24"/>
          <w:lang w:val="en-US"/>
        </w:rPr>
        <w:t>January</w:t>
      </w:r>
      <w:r w:rsidRPr="00D73DC3">
        <w:rPr>
          <w:b/>
          <w:bCs/>
          <w:sz w:val="24"/>
          <w:szCs w:val="24"/>
          <w:lang w:val="en-US"/>
        </w:rPr>
        <w:t xml:space="preserve"> 2</w:t>
      </w:r>
      <w:r w:rsidR="00EC377E">
        <w:rPr>
          <w:b/>
          <w:bCs/>
          <w:sz w:val="24"/>
          <w:szCs w:val="24"/>
          <w:lang w:val="en-US"/>
        </w:rPr>
        <w:t>5</w:t>
      </w:r>
      <w:r w:rsidRPr="00D73DC3">
        <w:rPr>
          <w:b/>
          <w:bCs/>
          <w:sz w:val="24"/>
          <w:szCs w:val="24"/>
          <w:vertAlign w:val="superscript"/>
          <w:lang w:val="en-US"/>
        </w:rPr>
        <w:t>th</w:t>
      </w:r>
      <w:r w:rsidRPr="00D73DC3">
        <w:rPr>
          <w:b/>
          <w:bCs/>
          <w:sz w:val="24"/>
          <w:szCs w:val="24"/>
          <w:lang w:val="en-US"/>
        </w:rPr>
        <w:t xml:space="preserve"> – </w:t>
      </w:r>
      <w:r w:rsidR="00EC377E">
        <w:rPr>
          <w:b/>
          <w:bCs/>
          <w:sz w:val="24"/>
          <w:szCs w:val="24"/>
          <w:lang w:val="en-US"/>
        </w:rPr>
        <w:t>February</w:t>
      </w:r>
      <w:r w:rsidRPr="00D73DC3">
        <w:rPr>
          <w:b/>
          <w:bCs/>
          <w:sz w:val="24"/>
          <w:szCs w:val="24"/>
          <w:lang w:val="en-US"/>
        </w:rPr>
        <w:t xml:space="preserve"> </w:t>
      </w:r>
      <w:r w:rsidR="00EC377E">
        <w:rPr>
          <w:b/>
          <w:bCs/>
          <w:sz w:val="24"/>
          <w:szCs w:val="24"/>
          <w:lang w:val="en-US"/>
        </w:rPr>
        <w:t>5</w:t>
      </w:r>
      <w:r w:rsidRPr="00D73DC3">
        <w:rPr>
          <w:b/>
          <w:bCs/>
          <w:sz w:val="24"/>
          <w:szCs w:val="24"/>
          <w:vertAlign w:val="superscript"/>
          <w:lang w:val="en-US"/>
        </w:rPr>
        <w:t>th</w:t>
      </w:r>
      <w:r w:rsidRPr="00D73DC3">
        <w:rPr>
          <w:b/>
          <w:bCs/>
          <w:sz w:val="24"/>
          <w:szCs w:val="24"/>
          <w:lang w:val="en-US"/>
        </w:rPr>
        <w:t>, 202</w:t>
      </w:r>
      <w:r w:rsidR="00EC377E">
        <w:rPr>
          <w:b/>
          <w:bCs/>
          <w:sz w:val="24"/>
          <w:szCs w:val="24"/>
          <w:lang w:val="en-US"/>
        </w:rPr>
        <w:t>1</w:t>
      </w:r>
    </w:p>
    <w:p w14:paraId="7F0170DA" w14:textId="77777777" w:rsidR="002C4585" w:rsidRPr="00BA5301" w:rsidRDefault="002C4585" w:rsidP="0001106D">
      <w:pPr>
        <w:tabs>
          <w:tab w:val="left" w:pos="1500"/>
        </w:tabs>
        <w:overflowPunct w:val="0"/>
        <w:autoSpaceDE w:val="0"/>
        <w:autoSpaceDN w:val="0"/>
        <w:adjustRightInd w:val="0"/>
        <w:spacing w:after="60"/>
        <w:jc w:val="both"/>
        <w:textAlignment w:val="baseline"/>
        <w:rPr>
          <w:rFonts w:eastAsia="Malgun Gothic"/>
          <w:b/>
          <w:sz w:val="24"/>
          <w:lang w:eastAsia="ko-KR"/>
        </w:rPr>
      </w:pPr>
      <w:r w:rsidRPr="00BA5301">
        <w:rPr>
          <w:rFonts w:eastAsia="MS Mincho"/>
          <w:b/>
          <w:sz w:val="24"/>
          <w:lang w:eastAsia="zh-CN"/>
        </w:rPr>
        <w:t>Agenda Item:</w:t>
      </w:r>
      <w:r w:rsidRPr="00BA5301">
        <w:rPr>
          <w:rFonts w:eastAsia="MS Mincho"/>
          <w:b/>
          <w:sz w:val="24"/>
          <w:lang w:eastAsia="zh-CN"/>
        </w:rPr>
        <w:tab/>
      </w:r>
      <w:r w:rsidRPr="00BA5301">
        <w:rPr>
          <w:rFonts w:eastAsia="MS Mincho"/>
          <w:b/>
          <w:sz w:val="24"/>
          <w:lang w:eastAsia="zh-CN"/>
        </w:rPr>
        <w:tab/>
      </w:r>
      <w:r w:rsidR="008411A2">
        <w:rPr>
          <w:rFonts w:eastAsia="Malgun Gothic"/>
          <w:sz w:val="24"/>
          <w:lang w:eastAsia="ko-KR"/>
        </w:rPr>
        <w:t>8.3.3</w:t>
      </w:r>
    </w:p>
    <w:p w14:paraId="75535600" w14:textId="77777777" w:rsidR="002C4585" w:rsidRPr="00BA5301" w:rsidRDefault="002C4585"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Source:</w:t>
      </w:r>
      <w:r w:rsidRPr="00BA5301">
        <w:rPr>
          <w:rFonts w:eastAsia="MS Mincho"/>
          <w:b/>
          <w:sz w:val="24"/>
          <w:lang w:eastAsia="zh-CN"/>
        </w:rPr>
        <w:tab/>
      </w:r>
      <w:r w:rsidRPr="00BA5301">
        <w:rPr>
          <w:rFonts w:eastAsia="MS Mincho"/>
          <w:b/>
          <w:sz w:val="24"/>
          <w:lang w:eastAsia="zh-CN"/>
        </w:rPr>
        <w:tab/>
      </w:r>
      <w:r w:rsidRPr="00BA5301">
        <w:rPr>
          <w:rFonts w:eastAsia="MS Mincho"/>
          <w:sz w:val="24"/>
          <w:lang w:eastAsia="zh-CN"/>
        </w:rPr>
        <w:t>Samsung</w:t>
      </w:r>
    </w:p>
    <w:p w14:paraId="1917331E" w14:textId="77777777" w:rsidR="00B14057" w:rsidRPr="00BA5301" w:rsidRDefault="00EE4CF5" w:rsidP="0001106D">
      <w:pPr>
        <w:tabs>
          <w:tab w:val="left" w:pos="1500"/>
        </w:tabs>
        <w:overflowPunct w:val="0"/>
        <w:autoSpaceDE w:val="0"/>
        <w:autoSpaceDN w:val="0"/>
        <w:adjustRightInd w:val="0"/>
        <w:spacing w:after="60"/>
        <w:jc w:val="both"/>
        <w:textAlignment w:val="baseline"/>
        <w:rPr>
          <w:rFonts w:eastAsia="等线"/>
          <w:sz w:val="24"/>
          <w:lang w:eastAsia="ko-KR"/>
        </w:rPr>
      </w:pPr>
      <w:r w:rsidRPr="00BA5301">
        <w:rPr>
          <w:rFonts w:eastAsia="MS Mincho"/>
          <w:b/>
          <w:sz w:val="24"/>
          <w:lang w:eastAsia="zh-CN"/>
        </w:rPr>
        <w:t>Title:</w:t>
      </w:r>
      <w:r w:rsidRPr="00BA5301">
        <w:rPr>
          <w:rFonts w:eastAsia="MS Mincho"/>
          <w:b/>
          <w:sz w:val="24"/>
          <w:lang w:eastAsia="zh-CN"/>
        </w:rPr>
        <w:tab/>
      </w:r>
      <w:r w:rsidR="004861D6" w:rsidRPr="00BA5301">
        <w:rPr>
          <w:rFonts w:eastAsia="MS Mincho"/>
          <w:b/>
          <w:sz w:val="24"/>
          <w:lang w:eastAsia="zh-CN"/>
        </w:rPr>
        <w:tab/>
      </w:r>
      <w:r w:rsidR="008411A2">
        <w:rPr>
          <w:rFonts w:eastAsia="Malgun Gothic"/>
          <w:sz w:val="24"/>
          <w:lang w:eastAsia="ko-KR"/>
        </w:rPr>
        <w:t xml:space="preserve">Uplink </w:t>
      </w:r>
      <w:r w:rsidR="008411A2" w:rsidRPr="00EA5487">
        <w:rPr>
          <w:rFonts w:eastAsia="Malgun Gothic"/>
          <w:sz w:val="24"/>
          <w:lang w:eastAsia="ko-KR"/>
        </w:rPr>
        <w:t>intra-UE multiplexing and prioritization</w:t>
      </w:r>
    </w:p>
    <w:p w14:paraId="2A10B5C7" w14:textId="77777777" w:rsidR="0085027B" w:rsidRPr="00BA5301" w:rsidRDefault="0085027B"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Document for:</w:t>
      </w:r>
      <w:r w:rsidR="00F07F6D" w:rsidRPr="00BA5301">
        <w:rPr>
          <w:rFonts w:eastAsia="Malgun Gothic"/>
          <w:b/>
          <w:sz w:val="24"/>
          <w:lang w:eastAsia="ko-KR"/>
        </w:rPr>
        <w:tab/>
      </w:r>
      <w:r w:rsidR="00F07F6D" w:rsidRPr="00BA5301">
        <w:rPr>
          <w:rFonts w:eastAsia="Malgun Gothic"/>
          <w:b/>
          <w:sz w:val="24"/>
          <w:lang w:eastAsia="ko-KR"/>
        </w:rPr>
        <w:tab/>
      </w:r>
      <w:r w:rsidR="00075951" w:rsidRPr="00BA5301">
        <w:rPr>
          <w:rFonts w:eastAsia="MS Mincho"/>
          <w:sz w:val="24"/>
          <w:lang w:eastAsia="zh-CN"/>
        </w:rPr>
        <w:t>Discussion and decision</w:t>
      </w:r>
    </w:p>
    <w:p w14:paraId="5E1A6FC1" w14:textId="77777777" w:rsidR="00B06A7B" w:rsidRDefault="006434C4" w:rsidP="0001106D">
      <w:pPr>
        <w:pStyle w:val="Heading1"/>
        <w:spacing w:before="0" w:after="60"/>
        <w:ind w:left="432" w:hanging="403"/>
        <w:jc w:val="both"/>
        <w:rPr>
          <w:rFonts w:ascii="Times New Roman" w:hAnsi="Times New Roman"/>
          <w:lang w:val="en-US" w:eastAsia="ko-KR"/>
        </w:rPr>
      </w:pPr>
      <w:r w:rsidRPr="00BA5301">
        <w:rPr>
          <w:rFonts w:ascii="Times New Roman" w:hAnsi="Times New Roman"/>
          <w:lang w:val="en-US" w:eastAsia="ko-KR"/>
        </w:rPr>
        <w:t>Introduction</w:t>
      </w:r>
    </w:p>
    <w:p w14:paraId="373E1E7F" w14:textId="4B8FAFD9" w:rsidR="008E69DD" w:rsidRDefault="008E69DD" w:rsidP="008E69DD">
      <w:pPr>
        <w:rPr>
          <w:rStyle w:val="xapple-converted-space"/>
          <w:color w:val="000000"/>
        </w:rPr>
      </w:pPr>
      <w:r>
        <w:rPr>
          <w:rFonts w:eastAsia="等线"/>
          <w:lang w:eastAsia="zh-CN"/>
        </w:rPr>
        <w:t xml:space="preserve">In </w:t>
      </w:r>
      <w:r w:rsidR="00735D80">
        <w:rPr>
          <w:rFonts w:eastAsia="等线"/>
          <w:lang w:eastAsia="zh-CN"/>
        </w:rPr>
        <w:t>RAN1#10</w:t>
      </w:r>
      <w:r w:rsidR="007612EB">
        <w:rPr>
          <w:rFonts w:eastAsia="等线"/>
          <w:lang w:eastAsia="zh-CN"/>
        </w:rPr>
        <w:t>3</w:t>
      </w:r>
      <w:r w:rsidR="00E308E8">
        <w:rPr>
          <w:rFonts w:eastAsia="等线"/>
          <w:lang w:eastAsia="zh-CN"/>
        </w:rPr>
        <w:t>e</w:t>
      </w:r>
      <w:r>
        <w:rPr>
          <w:rFonts w:eastAsia="等线"/>
          <w:lang w:eastAsia="zh-CN"/>
        </w:rPr>
        <w:t xml:space="preserve">, </w:t>
      </w:r>
      <w:r w:rsidR="007612EB">
        <w:rPr>
          <w:rFonts w:eastAsia="等线"/>
          <w:lang w:eastAsia="zh-CN"/>
        </w:rPr>
        <w:t xml:space="preserve">the </w:t>
      </w:r>
      <w:r>
        <w:rPr>
          <w:rFonts w:eastAsia="等线"/>
          <w:lang w:eastAsia="zh-CN"/>
        </w:rPr>
        <w:t>f</w:t>
      </w:r>
      <w:r>
        <w:rPr>
          <w:rStyle w:val="xapple-converted-space"/>
          <w:color w:val="000000"/>
        </w:rPr>
        <w:t xml:space="preserve">ollowing were </w:t>
      </w:r>
      <w:r w:rsidR="007612EB">
        <w:rPr>
          <w:rStyle w:val="xapple-converted-space"/>
          <w:color w:val="000000"/>
        </w:rPr>
        <w:t xml:space="preserve">agreed </w:t>
      </w:r>
      <w:r>
        <w:rPr>
          <w:rStyle w:val="xapple-converted-space"/>
          <w:color w:val="000000"/>
        </w:rPr>
        <w:t>regarding intra-UE multiplexing and prioritization.</w:t>
      </w:r>
    </w:p>
    <w:tbl>
      <w:tblPr>
        <w:tblStyle w:val="TableGrid"/>
        <w:tblW w:w="0" w:type="auto"/>
        <w:tblLook w:val="04A0" w:firstRow="1" w:lastRow="0" w:firstColumn="1" w:lastColumn="0" w:noHBand="0" w:noVBand="1"/>
      </w:tblPr>
      <w:tblGrid>
        <w:gridCol w:w="9737"/>
      </w:tblGrid>
      <w:tr w:rsidR="00EC377E" w14:paraId="18B865C2" w14:textId="77777777" w:rsidTr="00EC377E">
        <w:tc>
          <w:tcPr>
            <w:tcW w:w="9737" w:type="dxa"/>
          </w:tcPr>
          <w:p w14:paraId="227DC760" w14:textId="77777777" w:rsidR="00EC377E" w:rsidRPr="005240FC" w:rsidRDefault="00EC377E" w:rsidP="007612EB">
            <w:pPr>
              <w:spacing w:after="120" w:line="240" w:lineRule="auto"/>
              <w:rPr>
                <w:rFonts w:eastAsia="微软雅黑"/>
                <w:color w:val="000000"/>
                <w:highlight w:val="green"/>
              </w:rPr>
            </w:pPr>
            <w:r w:rsidRPr="005240FC">
              <w:rPr>
                <w:rFonts w:eastAsia="宋体"/>
                <w:color w:val="000000"/>
                <w:highlight w:val="green"/>
                <w:lang w:eastAsia="zh-CN"/>
              </w:rPr>
              <w:t>Agreements:</w:t>
            </w:r>
          </w:p>
          <w:p w14:paraId="4E56767B" w14:textId="77777777" w:rsidR="00EC377E" w:rsidRPr="005240FC" w:rsidRDefault="00EC377E" w:rsidP="00EC377E">
            <w:pPr>
              <w:textAlignment w:val="baseline"/>
              <w:rPr>
                <w:rFonts w:eastAsia="微软雅黑"/>
                <w:color w:val="000000"/>
              </w:rPr>
            </w:pPr>
            <w:r w:rsidRPr="005240FC">
              <w:rPr>
                <w:rFonts w:eastAsia="微软雅黑"/>
                <w:color w:val="000000"/>
              </w:rPr>
              <w:t xml:space="preserve">For multiplexing UCIs of different priorities in a PUCCH in R17, </w:t>
            </w:r>
          </w:p>
          <w:p w14:paraId="660C26E5" w14:textId="77777777" w:rsidR="00EC377E" w:rsidRPr="005240FC" w:rsidRDefault="00EC377E" w:rsidP="00EC377E">
            <w:pPr>
              <w:numPr>
                <w:ilvl w:val="0"/>
                <w:numId w:val="31"/>
              </w:numPr>
              <w:spacing w:after="0" w:line="240" w:lineRule="auto"/>
            </w:pPr>
            <w:r w:rsidRPr="005240FC">
              <w:t>Support of multiplexing between different resources not confined within a sub-slot if conditions are met</w:t>
            </w:r>
          </w:p>
          <w:p w14:paraId="7B3D13B4" w14:textId="77777777" w:rsidR="00EC377E" w:rsidRPr="005240FC" w:rsidRDefault="00EC377E" w:rsidP="00EC377E">
            <w:pPr>
              <w:numPr>
                <w:ilvl w:val="1"/>
                <w:numId w:val="31"/>
              </w:numPr>
              <w:spacing w:after="0" w:line="240" w:lineRule="auto"/>
            </w:pPr>
            <w:r w:rsidRPr="005240FC">
              <w:t xml:space="preserve">FFS: Details </w:t>
            </w:r>
          </w:p>
          <w:p w14:paraId="7129CB89" w14:textId="77777777" w:rsidR="00EC377E" w:rsidRPr="005240FC" w:rsidRDefault="00EC377E" w:rsidP="00EC377E">
            <w:pPr>
              <w:numPr>
                <w:ilvl w:val="0"/>
                <w:numId w:val="31"/>
              </w:numPr>
              <w:spacing w:after="0" w:line="240" w:lineRule="auto"/>
            </w:pPr>
            <w:r w:rsidRPr="005240FC">
              <w:rPr>
                <w:rFonts w:eastAsia="微软雅黑"/>
                <w:color w:val="000000"/>
              </w:rPr>
              <w:t>Support multiplexing in case a PUCCH overlaps with more than one PUCCH if conditions are met</w:t>
            </w:r>
          </w:p>
          <w:p w14:paraId="6B723D61" w14:textId="77777777" w:rsidR="00EC377E" w:rsidRPr="005240FC" w:rsidRDefault="00EC377E" w:rsidP="00EC377E">
            <w:pPr>
              <w:numPr>
                <w:ilvl w:val="1"/>
                <w:numId w:val="31"/>
              </w:numPr>
              <w:spacing w:after="0" w:line="240" w:lineRule="auto"/>
              <w:rPr>
                <w:rFonts w:eastAsia="微软雅黑"/>
                <w:color w:val="000000"/>
              </w:rPr>
            </w:pPr>
            <w:r w:rsidRPr="005240FC">
              <w:rPr>
                <w:rFonts w:eastAsia="微软雅黑"/>
                <w:color w:val="000000"/>
              </w:rPr>
              <w:t>FFS details</w:t>
            </w:r>
          </w:p>
          <w:p w14:paraId="18A9A0C3" w14:textId="77777777" w:rsidR="00EC377E" w:rsidRPr="005240FC" w:rsidRDefault="00EC377E" w:rsidP="007612EB">
            <w:pPr>
              <w:spacing w:after="120" w:line="240" w:lineRule="auto"/>
              <w:rPr>
                <w:lang w:eastAsia="x-none"/>
              </w:rPr>
            </w:pPr>
          </w:p>
          <w:p w14:paraId="3E890952" w14:textId="77777777" w:rsidR="00EC377E" w:rsidRPr="005240FC" w:rsidRDefault="00EC377E" w:rsidP="007612EB">
            <w:pPr>
              <w:spacing w:after="120" w:line="240" w:lineRule="auto"/>
              <w:rPr>
                <w:rFonts w:eastAsia="微软雅黑"/>
                <w:color w:val="000000"/>
                <w:highlight w:val="green"/>
              </w:rPr>
            </w:pPr>
            <w:r w:rsidRPr="005240FC">
              <w:rPr>
                <w:rFonts w:eastAsia="宋体"/>
                <w:color w:val="000000"/>
                <w:highlight w:val="green"/>
                <w:lang w:eastAsia="zh-CN"/>
              </w:rPr>
              <w:t>Agreements:</w:t>
            </w:r>
          </w:p>
          <w:p w14:paraId="2A375646" w14:textId="77777777" w:rsidR="00EC377E" w:rsidRPr="005240FC" w:rsidRDefault="00EC377E" w:rsidP="00EC377E">
            <w:pPr>
              <w:pStyle w:val="xxmsonormal"/>
              <w:textAlignment w:val="baseline"/>
              <w:rPr>
                <w:rFonts w:eastAsia="微软雅黑"/>
                <w:color w:val="000000"/>
                <w:sz w:val="21"/>
                <w:szCs w:val="21"/>
              </w:rPr>
            </w:pPr>
            <w:r w:rsidRPr="005240FC">
              <w:rPr>
                <w:rFonts w:eastAsia="微软雅黑"/>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27F579D9" w14:textId="7E9E50A4" w:rsidR="00EC377E" w:rsidRPr="005240FC" w:rsidRDefault="00EC377E" w:rsidP="00EC377E">
            <w:pPr>
              <w:pStyle w:val="xxmsolistparagraph"/>
              <w:ind w:left="720" w:hanging="420"/>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1: Support joint coding.</w:t>
            </w:r>
          </w:p>
          <w:p w14:paraId="0F503913" w14:textId="678EA87B" w:rsidR="00EC377E" w:rsidRPr="005240FC" w:rsidRDefault="00EC377E" w:rsidP="00EC377E">
            <w:pPr>
              <w:pStyle w:val="xxmsolistparagraph"/>
              <w:ind w:left="720" w:hanging="420"/>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2: Support separate coding.</w:t>
            </w:r>
          </w:p>
          <w:p w14:paraId="13AA4D12" w14:textId="5117D92C" w:rsidR="00EC377E" w:rsidRPr="005240FC" w:rsidRDefault="00EC377E" w:rsidP="00EC377E">
            <w:pPr>
              <w:pStyle w:val="xxmsolistparagraph"/>
              <w:ind w:left="720" w:hanging="420"/>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3: Combination of Option1 and 2.</w:t>
            </w:r>
          </w:p>
          <w:p w14:paraId="075B63BD" w14:textId="7BF7449D" w:rsidR="00EC377E" w:rsidRPr="005240FC" w:rsidRDefault="00EC377E" w:rsidP="00EC377E">
            <w:pPr>
              <w:pStyle w:val="xxmsolistparagraph"/>
              <w:ind w:left="720" w:hanging="420"/>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the details</w:t>
            </w:r>
          </w:p>
          <w:p w14:paraId="580E05FA" w14:textId="77777777" w:rsidR="00EC377E" w:rsidRPr="005240FC" w:rsidRDefault="00EC377E" w:rsidP="00EC377E">
            <w:pPr>
              <w:pStyle w:val="xxmsonormal"/>
              <w:textAlignment w:val="baseline"/>
              <w:rPr>
                <w:rFonts w:eastAsia="微软雅黑"/>
                <w:color w:val="000000"/>
                <w:sz w:val="21"/>
                <w:szCs w:val="21"/>
              </w:rPr>
            </w:pPr>
            <w:r w:rsidRPr="005240FC">
              <w:rPr>
                <w:rFonts w:eastAsia="微软雅黑"/>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5240FC">
              <w:rPr>
                <w:rFonts w:eastAsia="微软雅黑"/>
                <w:color w:val="FF0000"/>
                <w:sz w:val="20"/>
                <w:szCs w:val="20"/>
              </w:rPr>
              <w:t>:</w:t>
            </w:r>
          </w:p>
          <w:p w14:paraId="2D082A21" w14:textId="77777777" w:rsidR="00EC377E" w:rsidRPr="005240FC" w:rsidRDefault="00EC377E" w:rsidP="00EC377E">
            <w:pPr>
              <w:pStyle w:val="xxmsolistparagraph"/>
              <w:ind w:left="720" w:hanging="360"/>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w:t>
            </w:r>
            <w:r w:rsidRPr="005240FC">
              <w:rPr>
                <w:rFonts w:ascii="Times New Roman" w:eastAsia="微软雅黑" w:hAnsi="Times New Roman" w:cs="Times New Roman"/>
                <w:color w:val="000000"/>
                <w:sz w:val="14"/>
                <w:szCs w:val="14"/>
              </w:rPr>
              <w:t>        </w:t>
            </w:r>
            <w:r w:rsidRPr="005240FC">
              <w:rPr>
                <w:rFonts w:ascii="Times New Roman" w:eastAsia="微软雅黑" w:hAnsi="Times New Roman" w:cs="Times New Roman"/>
                <w:color w:val="000000"/>
                <w:sz w:val="20"/>
                <w:szCs w:val="20"/>
              </w:rPr>
              <w:t>Multiplexing on a PUCCH format 0</w:t>
            </w:r>
          </w:p>
          <w:p w14:paraId="2D44F374" w14:textId="77777777" w:rsidR="00EC377E" w:rsidRPr="005240FC" w:rsidRDefault="00EC377E" w:rsidP="00EC377E">
            <w:pPr>
              <w:pStyle w:val="xxmsolistparagraph"/>
              <w:ind w:left="720" w:hanging="360"/>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w:t>
            </w:r>
            <w:r w:rsidRPr="005240FC">
              <w:rPr>
                <w:rFonts w:ascii="Times New Roman" w:eastAsia="微软雅黑" w:hAnsi="Times New Roman" w:cs="Times New Roman"/>
                <w:color w:val="000000"/>
                <w:sz w:val="14"/>
                <w:szCs w:val="14"/>
              </w:rPr>
              <w:t>        </w:t>
            </w:r>
            <w:r w:rsidRPr="005240FC">
              <w:rPr>
                <w:rFonts w:ascii="Times New Roman" w:eastAsia="微软雅黑" w:hAnsi="Times New Roman" w:cs="Times New Roman"/>
                <w:color w:val="000000"/>
                <w:sz w:val="20"/>
                <w:szCs w:val="20"/>
              </w:rPr>
              <w:t>Multiplexing on a PUCCH format 1</w:t>
            </w:r>
          </w:p>
          <w:p w14:paraId="493C7D36" w14:textId="77777777" w:rsidR="00EC377E" w:rsidRPr="005240FC" w:rsidRDefault="00EC377E" w:rsidP="007612EB">
            <w:pPr>
              <w:spacing w:after="120" w:line="240" w:lineRule="auto"/>
              <w:rPr>
                <w:lang w:eastAsia="x-none"/>
              </w:rPr>
            </w:pPr>
          </w:p>
          <w:p w14:paraId="309C52D1" w14:textId="77777777" w:rsidR="00EC377E" w:rsidRPr="005240FC" w:rsidRDefault="00EC377E" w:rsidP="007612EB">
            <w:pPr>
              <w:spacing w:after="120" w:line="240" w:lineRule="auto"/>
              <w:rPr>
                <w:rFonts w:eastAsia="微软雅黑"/>
                <w:color w:val="000000"/>
                <w:highlight w:val="green"/>
              </w:rPr>
            </w:pPr>
            <w:r w:rsidRPr="005240FC">
              <w:rPr>
                <w:rFonts w:eastAsia="宋体"/>
                <w:color w:val="000000"/>
                <w:highlight w:val="green"/>
                <w:lang w:eastAsia="zh-CN"/>
              </w:rPr>
              <w:t>Agreements:</w:t>
            </w:r>
          </w:p>
          <w:p w14:paraId="7821D95D" w14:textId="77777777" w:rsidR="00EC377E" w:rsidRPr="005240FC" w:rsidRDefault="00EC377E" w:rsidP="00EC377E">
            <w:pPr>
              <w:pStyle w:val="xxmsonormal"/>
              <w:spacing w:line="315" w:lineRule="atLeast"/>
              <w:textAlignment w:val="baseline"/>
              <w:rPr>
                <w:rFonts w:eastAsia="微软雅黑"/>
                <w:color w:val="000000"/>
                <w:sz w:val="21"/>
                <w:szCs w:val="21"/>
              </w:rPr>
            </w:pPr>
            <w:r w:rsidRPr="005240FC">
              <w:rPr>
                <w:rFonts w:eastAsia="微软雅黑"/>
                <w:color w:val="000000"/>
                <w:sz w:val="20"/>
                <w:szCs w:val="20"/>
              </w:rPr>
              <w:t xml:space="preserve">For multiplexing a high-priority (HP) HARQ-ACK and a low-priority (LP) HARQ-ACK into a PUCCH in R17, support a mechanism for </w:t>
            </w:r>
            <w:proofErr w:type="spellStart"/>
            <w:r w:rsidRPr="005240FC">
              <w:rPr>
                <w:rFonts w:eastAsia="微软雅黑"/>
                <w:color w:val="000000"/>
                <w:sz w:val="20"/>
                <w:szCs w:val="20"/>
              </w:rPr>
              <w:t>gNB</w:t>
            </w:r>
            <w:proofErr w:type="spellEnd"/>
            <w:r w:rsidRPr="005240FC">
              <w:rPr>
                <w:rFonts w:eastAsia="微软雅黑"/>
                <w:color w:val="000000"/>
                <w:sz w:val="20"/>
                <w:szCs w:val="20"/>
              </w:rPr>
              <w:t xml:space="preserve"> to enable/disable the multiplexing.</w:t>
            </w:r>
          </w:p>
          <w:p w14:paraId="459CC2E4" w14:textId="77777777" w:rsidR="00EC377E" w:rsidRPr="005240FC" w:rsidRDefault="00EC377E" w:rsidP="00EC377E">
            <w:pPr>
              <w:pStyle w:val="xxmsolistparagraph"/>
              <w:numPr>
                <w:ilvl w:val="0"/>
                <w:numId w:val="34"/>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the type of the mechanism, e.g. DCI indication and/or RRC configuration</w:t>
            </w:r>
          </w:p>
          <w:p w14:paraId="29ED7348" w14:textId="77777777" w:rsidR="00EC377E" w:rsidRPr="005240FC" w:rsidRDefault="00EC377E" w:rsidP="00EC377E">
            <w:pPr>
              <w:pStyle w:val="xxmsolistparagraph"/>
              <w:numPr>
                <w:ilvl w:val="0"/>
                <w:numId w:val="34"/>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Interaction between the enable/disable mechanism and other multiplexing conditions</w:t>
            </w:r>
          </w:p>
          <w:p w14:paraId="156C4B74" w14:textId="77777777" w:rsidR="00EC377E" w:rsidRPr="005240FC" w:rsidRDefault="00EC377E" w:rsidP="00EC377E">
            <w:pPr>
              <w:pStyle w:val="xxmsolistparagraph"/>
              <w:numPr>
                <w:ilvl w:val="0"/>
                <w:numId w:val="34"/>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shd w:val="clear" w:color="auto" w:fill="FFFFFF"/>
              </w:rPr>
              <w:t>FFS for other types of UCI.</w:t>
            </w:r>
          </w:p>
          <w:p w14:paraId="769760C0" w14:textId="77777777" w:rsidR="00EC377E" w:rsidRPr="005240FC" w:rsidRDefault="00EC377E" w:rsidP="007612EB">
            <w:pPr>
              <w:spacing w:after="120" w:line="240" w:lineRule="auto"/>
              <w:rPr>
                <w:lang w:eastAsia="x-none"/>
              </w:rPr>
            </w:pPr>
          </w:p>
          <w:p w14:paraId="2867AE1F" w14:textId="77777777" w:rsidR="00EC377E" w:rsidRPr="005240FC" w:rsidRDefault="00EC377E" w:rsidP="007612EB">
            <w:pPr>
              <w:spacing w:after="120" w:line="240" w:lineRule="auto"/>
              <w:rPr>
                <w:rFonts w:eastAsia="微软雅黑"/>
                <w:color w:val="000000"/>
                <w:highlight w:val="green"/>
              </w:rPr>
            </w:pPr>
            <w:r w:rsidRPr="005240FC">
              <w:rPr>
                <w:rFonts w:eastAsia="宋体"/>
                <w:color w:val="000000"/>
                <w:highlight w:val="green"/>
                <w:lang w:eastAsia="zh-CN"/>
              </w:rPr>
              <w:t>Agreements:</w:t>
            </w:r>
          </w:p>
          <w:p w14:paraId="2C8FA538" w14:textId="77777777" w:rsidR="00EC377E" w:rsidRPr="005240FC" w:rsidRDefault="00EC377E" w:rsidP="007612EB">
            <w:pPr>
              <w:pStyle w:val="xxmsonormal"/>
              <w:rPr>
                <w:rFonts w:eastAsia="微软雅黑"/>
                <w:color w:val="000000"/>
                <w:sz w:val="21"/>
                <w:szCs w:val="21"/>
              </w:rPr>
            </w:pPr>
            <w:r w:rsidRPr="005240FC">
              <w:rPr>
                <w:rFonts w:eastAsia="微软雅黑"/>
                <w:color w:val="000000"/>
                <w:sz w:val="20"/>
                <w:szCs w:val="20"/>
              </w:rPr>
              <w:t xml:space="preserve">For HARQ-ACK multiplexing on PUSCH of different priority in R17, support a mechanism for </w:t>
            </w:r>
            <w:proofErr w:type="spellStart"/>
            <w:r w:rsidRPr="005240FC">
              <w:rPr>
                <w:rFonts w:eastAsia="微软雅黑"/>
                <w:color w:val="000000"/>
                <w:sz w:val="20"/>
                <w:szCs w:val="20"/>
              </w:rPr>
              <w:t>gNB</w:t>
            </w:r>
            <w:proofErr w:type="spellEnd"/>
            <w:r w:rsidRPr="005240FC">
              <w:rPr>
                <w:rFonts w:eastAsia="微软雅黑"/>
                <w:color w:val="000000"/>
                <w:sz w:val="20"/>
                <w:szCs w:val="20"/>
              </w:rPr>
              <w:t xml:space="preserve"> to enable/disable the multiplexing.</w:t>
            </w:r>
          </w:p>
          <w:p w14:paraId="1DC21389" w14:textId="77777777" w:rsidR="00EC377E" w:rsidRPr="005240FC" w:rsidRDefault="00EC377E" w:rsidP="00EC377E">
            <w:pPr>
              <w:pStyle w:val="xxmsolistparagraph"/>
              <w:numPr>
                <w:ilvl w:val="0"/>
                <w:numId w:val="33"/>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 xml:space="preserve">FFS the type of the mechanism, e.g. DCI indication and/or RRC configuration, </w:t>
            </w:r>
            <w:proofErr w:type="spellStart"/>
            <w:r w:rsidRPr="005240FC">
              <w:rPr>
                <w:rFonts w:ascii="Times New Roman" w:eastAsia="微软雅黑" w:hAnsi="Times New Roman" w:cs="Times New Roman"/>
                <w:color w:val="000000"/>
                <w:sz w:val="20"/>
                <w:szCs w:val="20"/>
              </w:rPr>
              <w:t>beta_offset</w:t>
            </w:r>
            <w:proofErr w:type="spellEnd"/>
            <w:r w:rsidRPr="005240FC">
              <w:rPr>
                <w:rFonts w:ascii="Times New Roman" w:eastAsia="微软雅黑" w:hAnsi="Times New Roman" w:cs="Times New Roman"/>
                <w:color w:val="000000"/>
                <w:sz w:val="20"/>
                <w:szCs w:val="20"/>
              </w:rPr>
              <w:t>=0</w:t>
            </w:r>
          </w:p>
          <w:p w14:paraId="39743F78" w14:textId="77777777" w:rsidR="00EC377E" w:rsidRPr="005240FC" w:rsidRDefault="00EC377E" w:rsidP="00EC377E">
            <w:pPr>
              <w:pStyle w:val="xxmsolistparagraph"/>
              <w:numPr>
                <w:ilvl w:val="0"/>
                <w:numId w:val="33"/>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Interaction between the enable/disable mechanism and other multiplexing conditions</w:t>
            </w:r>
          </w:p>
          <w:p w14:paraId="3BB3AA1F" w14:textId="77777777" w:rsidR="00EC377E" w:rsidRPr="005240FC" w:rsidRDefault="00EC377E" w:rsidP="00EC377E">
            <w:pPr>
              <w:pStyle w:val="xxmsolistparagraph"/>
              <w:numPr>
                <w:ilvl w:val="0"/>
                <w:numId w:val="33"/>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shd w:val="clear" w:color="auto" w:fill="FFFFFF"/>
              </w:rPr>
              <w:t>FFS for other types of UCI.</w:t>
            </w:r>
          </w:p>
          <w:p w14:paraId="769244B2" w14:textId="77777777" w:rsidR="00EC377E" w:rsidRPr="005240FC" w:rsidRDefault="00EC377E" w:rsidP="007612EB">
            <w:pPr>
              <w:spacing w:after="120" w:line="240" w:lineRule="auto"/>
              <w:rPr>
                <w:lang w:eastAsia="x-none"/>
              </w:rPr>
            </w:pPr>
          </w:p>
          <w:p w14:paraId="64624DE8" w14:textId="77777777" w:rsidR="00EC377E" w:rsidRPr="005240FC" w:rsidRDefault="00EC377E" w:rsidP="007612EB">
            <w:pPr>
              <w:spacing w:after="120" w:line="240" w:lineRule="auto"/>
              <w:rPr>
                <w:rFonts w:eastAsia="微软雅黑"/>
                <w:color w:val="000000"/>
                <w:highlight w:val="green"/>
              </w:rPr>
            </w:pPr>
            <w:r w:rsidRPr="005240FC">
              <w:rPr>
                <w:rFonts w:eastAsia="宋体"/>
                <w:color w:val="000000"/>
                <w:highlight w:val="green"/>
                <w:lang w:eastAsia="zh-CN"/>
              </w:rPr>
              <w:t>Agreements:</w:t>
            </w:r>
          </w:p>
          <w:p w14:paraId="2A53B731" w14:textId="77777777" w:rsidR="00EC377E" w:rsidRPr="005240FC" w:rsidRDefault="00EC377E" w:rsidP="00EC377E">
            <w:pPr>
              <w:pStyle w:val="xxmsonormal"/>
              <w:rPr>
                <w:rFonts w:eastAsia="微软雅黑"/>
                <w:color w:val="000000"/>
                <w:sz w:val="21"/>
                <w:szCs w:val="21"/>
              </w:rPr>
            </w:pPr>
            <w:r w:rsidRPr="005240FC">
              <w:rPr>
                <w:rFonts w:eastAsia="微软雅黑"/>
                <w:color w:val="000000"/>
                <w:sz w:val="20"/>
                <w:szCs w:val="20"/>
              </w:rPr>
              <w:lastRenderedPageBreak/>
              <w:t>Support PHY prioritization of overlapping high-priority dynamic grant PUSCH and low-priority configured grant PUSCH on a BWP of a serving cell in R17.</w:t>
            </w:r>
          </w:p>
          <w:p w14:paraId="68A79A94" w14:textId="77777777" w:rsidR="00EC377E" w:rsidRPr="005240FC" w:rsidRDefault="00EC377E" w:rsidP="00EC377E">
            <w:pPr>
              <w:pStyle w:val="xxmsolistparagraph"/>
              <w:numPr>
                <w:ilvl w:val="0"/>
                <w:numId w:val="32"/>
              </w:numPr>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the related cancelation behavior for the PUSCH of lower PHY priority and other details.</w:t>
            </w:r>
          </w:p>
          <w:p w14:paraId="00E2206C" w14:textId="77777777" w:rsidR="00EC377E" w:rsidRPr="005240FC" w:rsidRDefault="00EC377E" w:rsidP="00EC377E">
            <w:pPr>
              <w:pStyle w:val="xxmsolistparagraph"/>
              <w:numPr>
                <w:ilvl w:val="1"/>
                <w:numId w:val="32"/>
              </w:numPr>
              <w:rPr>
                <w:rFonts w:ascii="Times New Roman" w:eastAsia="微软雅黑" w:hAnsi="Times New Roman" w:cs="Times New Roman"/>
                <w:sz w:val="21"/>
                <w:szCs w:val="21"/>
              </w:rPr>
            </w:pPr>
            <w:r w:rsidRPr="005240FC">
              <w:rPr>
                <w:rFonts w:ascii="Times New Roman" w:eastAsia="微软雅黑" w:hAnsi="Times New Roman" w:cs="Times New Roman"/>
                <w:color w:val="000000"/>
                <w:sz w:val="20"/>
                <w:szCs w:val="20"/>
              </w:rPr>
              <w:t xml:space="preserve">First clarify what is the scope of this feature, e.g. if overlapping between more than 2 channels is </w:t>
            </w:r>
            <w:r w:rsidRPr="005240FC">
              <w:rPr>
                <w:rFonts w:ascii="Times New Roman" w:eastAsia="微软雅黑" w:hAnsi="Times New Roman" w:cs="Times New Roman"/>
                <w:sz w:val="20"/>
                <w:szCs w:val="20"/>
              </w:rPr>
              <w:t>considered.</w:t>
            </w:r>
          </w:p>
          <w:p w14:paraId="7E027DFC" w14:textId="77777777" w:rsidR="00EC377E" w:rsidRPr="005240FC" w:rsidRDefault="00EC377E" w:rsidP="00EC377E">
            <w:pPr>
              <w:pStyle w:val="xxmsolistparagraph"/>
              <w:numPr>
                <w:ilvl w:val="0"/>
                <w:numId w:val="32"/>
              </w:numPr>
              <w:rPr>
                <w:rFonts w:ascii="Times New Roman" w:eastAsia="微软雅黑" w:hAnsi="Times New Roman" w:cs="Times New Roman"/>
                <w:sz w:val="21"/>
                <w:szCs w:val="21"/>
              </w:rPr>
            </w:pPr>
            <w:r w:rsidRPr="005240FC">
              <w:rPr>
                <w:rFonts w:ascii="Times New Roman" w:eastAsia="微软雅黑" w:hAnsi="Times New Roman" w:cs="Times New Roman"/>
                <w:sz w:val="20"/>
                <w:szCs w:val="20"/>
              </w:rPr>
              <w:t>FFS the timeline requirements.</w:t>
            </w:r>
          </w:p>
          <w:p w14:paraId="40A839F0" w14:textId="77777777" w:rsidR="00EC377E" w:rsidRPr="005240FC" w:rsidRDefault="00EC377E" w:rsidP="00EC377E">
            <w:pPr>
              <w:pStyle w:val="xxmsolistparagraph"/>
              <w:numPr>
                <w:ilvl w:val="1"/>
                <w:numId w:val="32"/>
              </w:numPr>
              <w:rPr>
                <w:rFonts w:ascii="Times New Roman" w:eastAsia="微软雅黑" w:hAnsi="Times New Roman" w:cs="Times New Roman"/>
                <w:sz w:val="21"/>
                <w:szCs w:val="21"/>
              </w:rPr>
            </w:pPr>
            <w:r w:rsidRPr="005240FC">
              <w:rPr>
                <w:rFonts w:ascii="Times New Roman" w:eastAsia="微软雅黑" w:hAnsi="Times New Roman" w:cs="Times New Roman"/>
                <w:sz w:val="20"/>
                <w:szCs w:val="20"/>
              </w:rPr>
              <w:t>First clarify what is the behavior of Rel-16 UE in case of DG/CG/UCI overlapping, with and without uplink skipping enabled.</w:t>
            </w:r>
          </w:p>
          <w:p w14:paraId="10C38847" w14:textId="77777777" w:rsidR="00EC377E" w:rsidRPr="005240FC" w:rsidRDefault="00EC377E" w:rsidP="00EC377E">
            <w:pPr>
              <w:pStyle w:val="xxmsolistparagraph"/>
              <w:numPr>
                <w:ilvl w:val="0"/>
                <w:numId w:val="32"/>
              </w:numPr>
              <w:rPr>
                <w:rFonts w:ascii="Times New Roman" w:eastAsia="微软雅黑" w:hAnsi="Times New Roman" w:cs="Times New Roman"/>
                <w:sz w:val="21"/>
                <w:szCs w:val="21"/>
              </w:rPr>
            </w:pPr>
            <w:r w:rsidRPr="005240FC">
              <w:rPr>
                <w:rFonts w:ascii="Times New Roman" w:eastAsia="微软雅黑" w:hAnsi="Times New Roman" w:cs="Times New Roman"/>
                <w:sz w:val="20"/>
                <w:szCs w:val="20"/>
              </w:rPr>
              <w:t>FFS </w:t>
            </w:r>
            <w:r w:rsidRPr="005240FC">
              <w:rPr>
                <w:rFonts w:ascii="Times New Roman" w:eastAsia="微软雅黑" w:hAnsi="Times New Roman" w:cs="Times New Roman"/>
                <w:sz w:val="20"/>
                <w:szCs w:val="20"/>
                <w:shd w:val="clear" w:color="auto" w:fill="FFFFFF"/>
              </w:rPr>
              <w:t>UE capability for this feature.</w:t>
            </w:r>
          </w:p>
          <w:p w14:paraId="7EFCACF7" w14:textId="77777777" w:rsidR="00EC377E" w:rsidRPr="007612EB" w:rsidRDefault="00EC377E" w:rsidP="007612EB">
            <w:pPr>
              <w:pStyle w:val="xxmsolistparagraph"/>
              <w:numPr>
                <w:ilvl w:val="0"/>
                <w:numId w:val="32"/>
              </w:numPr>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Note: The main bullet has been agreed in the WID by RAN Plenary.</w:t>
            </w:r>
          </w:p>
          <w:p w14:paraId="6FA49A17" w14:textId="0E2A11E1" w:rsidR="007612EB" w:rsidRPr="007612EB" w:rsidRDefault="007612EB" w:rsidP="007612EB">
            <w:pPr>
              <w:pStyle w:val="xxmsolistparagraph"/>
              <w:ind w:left="720"/>
              <w:rPr>
                <w:rFonts w:ascii="Times New Roman" w:eastAsia="微软雅黑" w:hAnsi="Times New Roman" w:cs="Times New Roman"/>
                <w:color w:val="000000"/>
                <w:sz w:val="21"/>
                <w:szCs w:val="21"/>
              </w:rPr>
            </w:pPr>
          </w:p>
        </w:tc>
      </w:tr>
    </w:tbl>
    <w:p w14:paraId="3A7E4A14" w14:textId="7C282E47" w:rsidR="00AA0B8B" w:rsidRPr="00BA5301" w:rsidRDefault="008411A2" w:rsidP="00873490">
      <w:pPr>
        <w:spacing w:beforeLines="100" w:before="240"/>
        <w:jc w:val="both"/>
        <w:rPr>
          <w:lang w:val="en-US" w:eastAsia="ko-KR"/>
        </w:rPr>
      </w:pPr>
      <w:r>
        <w:rPr>
          <w:lang w:val="en-US" w:eastAsia="ko-KR"/>
        </w:rPr>
        <w:lastRenderedPageBreak/>
        <w:t xml:space="preserve">This contribution </w:t>
      </w:r>
      <w:r w:rsidR="008E69DD">
        <w:rPr>
          <w:lang w:val="en-US" w:eastAsia="ko-KR"/>
        </w:rPr>
        <w:t>further discuss</w:t>
      </w:r>
      <w:r>
        <w:rPr>
          <w:lang w:val="en-US" w:eastAsia="ko-KR"/>
        </w:rPr>
        <w:t xml:space="preserve"> issues related to </w:t>
      </w:r>
      <w:r>
        <w:rPr>
          <w:rFonts w:eastAsiaTheme="minorEastAsia"/>
          <w:lang w:eastAsia="ko-KR"/>
        </w:rPr>
        <w:t xml:space="preserve">intra-UE multiplexing and </w:t>
      </w:r>
      <w:r w:rsidRPr="00A16618">
        <w:rPr>
          <w:rFonts w:eastAsiaTheme="minorEastAsia"/>
          <w:lang w:eastAsia="ko-KR"/>
        </w:rPr>
        <w:t>prioritization</w:t>
      </w:r>
      <w:r w:rsidRPr="005B5FFF">
        <w:rPr>
          <w:lang w:eastAsia="ja-JP"/>
        </w:rPr>
        <w:t xml:space="preserve"> </w:t>
      </w:r>
      <w:r w:rsidRPr="00C8101B">
        <w:rPr>
          <w:lang w:eastAsia="ja-JP"/>
        </w:rPr>
        <w:t>of traffic with different priorit</w:t>
      </w:r>
      <w:r>
        <w:rPr>
          <w:lang w:eastAsia="ja-JP"/>
        </w:rPr>
        <w:t>ies</w:t>
      </w:r>
      <w:r>
        <w:rPr>
          <w:rFonts w:eastAsiaTheme="minorEastAsia"/>
          <w:lang w:eastAsia="ko-KR"/>
        </w:rPr>
        <w:t>.</w:t>
      </w:r>
      <w:r w:rsidR="00422E5A" w:rsidRPr="00BA5301">
        <w:rPr>
          <w:lang w:val="en-US" w:eastAsia="ko-KR"/>
        </w:rPr>
        <w:t xml:space="preserve"> </w:t>
      </w:r>
    </w:p>
    <w:p w14:paraId="19ECC526" w14:textId="77777777" w:rsidR="00D91AAB" w:rsidRPr="00BA5301" w:rsidRDefault="00282942" w:rsidP="005E521E">
      <w:pPr>
        <w:pStyle w:val="Heading1"/>
        <w:pBdr>
          <w:top w:val="single" w:sz="12" w:space="2" w:color="auto"/>
        </w:pBdr>
        <w:spacing w:beforeLines="100" w:after="60"/>
        <w:ind w:left="431" w:hanging="431"/>
        <w:jc w:val="both"/>
        <w:rPr>
          <w:rFonts w:ascii="Times New Roman" w:eastAsia="宋体" w:hAnsi="Times New Roman"/>
          <w:lang w:eastAsia="zh-CN"/>
        </w:rPr>
      </w:pPr>
      <w:r w:rsidRPr="00BA5301">
        <w:rPr>
          <w:rFonts w:ascii="Times New Roman" w:eastAsia="宋体" w:hAnsi="Times New Roman"/>
          <w:lang w:eastAsia="zh-CN"/>
        </w:rPr>
        <w:t>Discussion</w:t>
      </w:r>
    </w:p>
    <w:p w14:paraId="2B53FB27" w14:textId="77777777" w:rsidR="00D02CB4" w:rsidRPr="00BA5301"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4FD6D16C" w14:textId="77777777" w:rsidR="00D02CB4" w:rsidRPr="00BA5301"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7F2CF64B" w14:textId="77777777" w:rsidR="005E521E" w:rsidRDefault="005E521E" w:rsidP="005E521E">
      <w:pPr>
        <w:pStyle w:val="Heading2"/>
        <w:spacing w:before="120" w:after="120"/>
        <w:rPr>
          <w:color w:val="auto"/>
          <w:sz w:val="28"/>
          <w:lang w:eastAsia="zh-CN"/>
        </w:rPr>
      </w:pPr>
      <w:r w:rsidRPr="00F820B8">
        <w:rPr>
          <w:color w:val="auto"/>
          <w:sz w:val="28"/>
          <w:lang w:eastAsia="zh-CN"/>
        </w:rPr>
        <w:t>Uplink intra-UE multiplexing</w:t>
      </w:r>
      <w:r w:rsidRPr="00F820B8">
        <w:rPr>
          <w:rFonts w:hint="eastAsia"/>
          <w:color w:val="auto"/>
          <w:sz w:val="28"/>
          <w:lang w:eastAsia="zh-CN"/>
        </w:rPr>
        <w:t xml:space="preserve"> </w:t>
      </w:r>
    </w:p>
    <w:p w14:paraId="7AF1A82F" w14:textId="41D35BA3" w:rsidR="006705CD" w:rsidRDefault="006705CD" w:rsidP="006705CD">
      <w:pPr>
        <w:spacing w:afterLines="100" w:after="240" w:line="240" w:lineRule="auto"/>
        <w:jc w:val="both"/>
        <w:rPr>
          <w:rFonts w:eastAsia="等线"/>
          <w:lang w:eastAsia="zh-CN"/>
        </w:rPr>
      </w:pPr>
      <w:r w:rsidRPr="007E20E9">
        <w:rPr>
          <w:rFonts w:eastAsiaTheme="minorEastAsia"/>
          <w:lang w:eastAsia="ko-KR"/>
        </w:rPr>
        <w:t xml:space="preserve">Multiplexing </w:t>
      </w:r>
      <w:proofErr w:type="spellStart"/>
      <w:r>
        <w:rPr>
          <w:rFonts w:eastAsiaTheme="minorEastAsia"/>
          <w:lang w:eastAsia="ko-KR"/>
        </w:rPr>
        <w:t>eMBB</w:t>
      </w:r>
      <w:proofErr w:type="spellEnd"/>
      <w:r>
        <w:rPr>
          <w:rFonts w:eastAsiaTheme="minorEastAsia"/>
          <w:lang w:eastAsia="ko-KR"/>
        </w:rPr>
        <w:t xml:space="preserve"> </w:t>
      </w:r>
      <w:r w:rsidRPr="007E20E9">
        <w:rPr>
          <w:rFonts w:eastAsiaTheme="minorEastAsia"/>
          <w:lang w:eastAsia="ko-KR"/>
        </w:rPr>
        <w:t>HARQ-ACK with URLLC UCI and</w:t>
      </w:r>
      <w:r w:rsidRPr="007E20E9">
        <w:rPr>
          <w:rFonts w:eastAsiaTheme="minorEastAsia" w:hint="eastAsia"/>
          <w:lang w:eastAsia="ko-KR"/>
        </w:rPr>
        <w:t>/</w:t>
      </w:r>
      <w:r w:rsidRPr="007E20E9">
        <w:rPr>
          <w:rFonts w:eastAsiaTheme="minorEastAsia"/>
          <w:lang w:eastAsia="ko-KR"/>
        </w:rPr>
        <w:t>or data should ensure reliability and latency targets of URLLC traffic. Even if a UE indicates support of multiplexing of UCI/data with different priority values, whether the UE actually does so or prioriti</w:t>
      </w:r>
      <w:r w:rsidR="008F6C81">
        <w:rPr>
          <w:rFonts w:eastAsiaTheme="minorEastAsia"/>
          <w:lang w:eastAsia="ko-KR"/>
        </w:rPr>
        <w:t>z</w:t>
      </w:r>
      <w:r w:rsidRPr="007E20E9">
        <w:rPr>
          <w:rFonts w:eastAsiaTheme="minorEastAsia"/>
          <w:lang w:eastAsia="ko-KR"/>
        </w:rPr>
        <w:t>es transmission of PUCCH/PUSCH with larger priority value should be under the control of the network.</w:t>
      </w:r>
      <w:r>
        <w:rPr>
          <w:rFonts w:eastAsiaTheme="minorEastAsia"/>
          <w:lang w:eastAsia="ko-KR"/>
        </w:rPr>
        <w:t xml:space="preserve"> This can also simplify </w:t>
      </w:r>
      <w:r w:rsidR="008F6C81">
        <w:rPr>
          <w:rFonts w:eastAsiaTheme="minorEastAsia"/>
          <w:lang w:eastAsia="ko-KR"/>
        </w:rPr>
        <w:t xml:space="preserve">specification/implementation </w:t>
      </w:r>
      <w:r>
        <w:rPr>
          <w:rFonts w:eastAsiaTheme="minorEastAsia"/>
          <w:lang w:eastAsia="ko-KR"/>
        </w:rPr>
        <w:t xml:space="preserve">support for multiplexing as it can </w:t>
      </w:r>
      <w:r w:rsidR="008F6C81">
        <w:rPr>
          <w:rFonts w:eastAsiaTheme="minorEastAsia"/>
          <w:lang w:eastAsia="ko-KR"/>
        </w:rPr>
        <w:t xml:space="preserve">leave the decision to the </w:t>
      </w:r>
      <w:proofErr w:type="spellStart"/>
      <w:r w:rsidR="008F6C81">
        <w:rPr>
          <w:rFonts w:eastAsiaTheme="minorEastAsia"/>
          <w:lang w:eastAsia="ko-KR"/>
        </w:rPr>
        <w:t>gNB</w:t>
      </w:r>
      <w:proofErr w:type="spellEnd"/>
      <w:r w:rsidR="008F6C81">
        <w:rPr>
          <w:rFonts w:eastAsiaTheme="minorEastAsia"/>
          <w:lang w:eastAsia="ko-KR"/>
        </w:rPr>
        <w:t xml:space="preserve"> for each scenario and </w:t>
      </w:r>
      <w:r>
        <w:rPr>
          <w:rFonts w:eastAsiaTheme="minorEastAsia"/>
          <w:lang w:eastAsia="ko-KR"/>
        </w:rPr>
        <w:t>avoid consideration</w:t>
      </w:r>
      <w:r w:rsidR="008F6C81">
        <w:rPr>
          <w:rFonts w:eastAsiaTheme="minorEastAsia"/>
          <w:lang w:eastAsia="ko-KR"/>
        </w:rPr>
        <w:t>s</w:t>
      </w:r>
      <w:r>
        <w:rPr>
          <w:rFonts w:eastAsiaTheme="minorEastAsia"/>
          <w:lang w:eastAsia="ko-KR"/>
        </w:rPr>
        <w:t xml:space="preserve"> of </w:t>
      </w:r>
      <w:r w:rsidR="008F6C81">
        <w:rPr>
          <w:rFonts w:eastAsiaTheme="minorEastAsia"/>
          <w:lang w:eastAsia="ko-KR"/>
        </w:rPr>
        <w:t xml:space="preserve">various </w:t>
      </w:r>
      <w:r>
        <w:rPr>
          <w:rFonts w:eastAsiaTheme="minorEastAsia"/>
          <w:lang w:eastAsia="ko-KR"/>
        </w:rPr>
        <w:t xml:space="preserve">conditions, such as whether or not HARQ-ACK with priority 1 is multiplexed in a PUSCH or PUCCH that is within a sub-slot of a PUCCH that the UE would otherwise transmit to provide the HARQ-ACK. The Rel-16 procedures for multiplexing a UCI type can also remain applicable. </w:t>
      </w:r>
    </w:p>
    <w:p w14:paraId="23CE068A" w14:textId="6A90E7D9" w:rsidR="003719E9" w:rsidRDefault="00CD7AD5" w:rsidP="005E521E">
      <w:pPr>
        <w:spacing w:afterLines="100" w:after="240" w:line="240" w:lineRule="auto"/>
        <w:jc w:val="both"/>
        <w:rPr>
          <w:rFonts w:eastAsia="Times New Roman"/>
          <w:color w:val="000000"/>
        </w:rPr>
      </w:pPr>
      <w:r>
        <w:rPr>
          <w:rFonts w:eastAsia="Times New Roman"/>
          <w:color w:val="000000"/>
        </w:rPr>
        <w:t xml:space="preserve">If multiplexing of PUCCHs with different priorities is enabled by the </w:t>
      </w:r>
      <w:proofErr w:type="spellStart"/>
      <w:r>
        <w:rPr>
          <w:rFonts w:eastAsia="Times New Roman"/>
          <w:color w:val="000000"/>
        </w:rPr>
        <w:t>gNB</w:t>
      </w:r>
      <w:proofErr w:type="spellEnd"/>
      <w:r>
        <w:rPr>
          <w:rFonts w:eastAsia="Times New Roman"/>
          <w:color w:val="000000"/>
        </w:rPr>
        <w:t xml:space="preserve">, the overlapping PUCCHs are </w:t>
      </w:r>
      <w:r w:rsidR="008F6C81">
        <w:rPr>
          <w:rFonts w:eastAsia="Times New Roman"/>
          <w:color w:val="000000"/>
        </w:rPr>
        <w:t xml:space="preserve">treated </w:t>
      </w:r>
      <w:r>
        <w:rPr>
          <w:rFonts w:eastAsia="Times New Roman"/>
          <w:color w:val="000000"/>
        </w:rPr>
        <w:t>as</w:t>
      </w:r>
      <w:r w:rsidR="003719E9">
        <w:rPr>
          <w:rFonts w:eastAsia="Times New Roman"/>
          <w:color w:val="000000"/>
        </w:rPr>
        <w:t xml:space="preserve"> overlapping</w:t>
      </w:r>
      <w:r>
        <w:rPr>
          <w:rFonts w:eastAsia="Times New Roman"/>
          <w:color w:val="000000"/>
        </w:rPr>
        <w:t xml:space="preserve"> PUCCHs with same priority in Rel-16 (i.e. priority does not matter) and multiplexing can follow Rel-16 timeline conditions assuming same priority among overlapping PUCCHs. </w:t>
      </w:r>
      <w:r w:rsidR="003719E9">
        <w:rPr>
          <w:rFonts w:eastAsia="Times New Roman"/>
          <w:color w:val="000000"/>
        </w:rPr>
        <w:t xml:space="preserve">If there is any concern for latency regarding the UCI in the HP PUCCH, the </w:t>
      </w:r>
      <w:proofErr w:type="spellStart"/>
      <w:r w:rsidR="003719E9">
        <w:rPr>
          <w:rFonts w:eastAsia="Times New Roman"/>
          <w:color w:val="000000"/>
        </w:rPr>
        <w:t>gNB</w:t>
      </w:r>
      <w:proofErr w:type="spellEnd"/>
      <w:r w:rsidR="003719E9">
        <w:rPr>
          <w:rFonts w:eastAsia="Times New Roman"/>
          <w:color w:val="000000"/>
        </w:rPr>
        <w:t xml:space="preserve"> may not enable such multiplexing. The </w:t>
      </w:r>
      <w:proofErr w:type="spellStart"/>
      <w:r w:rsidR="003719E9">
        <w:rPr>
          <w:rFonts w:eastAsia="Times New Roman"/>
          <w:color w:val="000000"/>
        </w:rPr>
        <w:t>gNB</w:t>
      </w:r>
      <w:proofErr w:type="spellEnd"/>
      <w:r w:rsidR="003719E9">
        <w:rPr>
          <w:rFonts w:eastAsia="Times New Roman"/>
          <w:color w:val="000000"/>
        </w:rPr>
        <w:t xml:space="preserve"> can separately configure whether or not multiplexing is enabled for UCI </w:t>
      </w:r>
      <w:r w:rsidR="008F6C81">
        <w:rPr>
          <w:rFonts w:eastAsia="Times New Roman"/>
          <w:color w:val="000000"/>
        </w:rPr>
        <w:t>from</w:t>
      </w:r>
      <w:r w:rsidR="003719E9">
        <w:rPr>
          <w:rFonts w:eastAsia="Times New Roman"/>
          <w:color w:val="000000"/>
        </w:rPr>
        <w:t xml:space="preserve"> LP PUCCHs </w:t>
      </w:r>
      <w:r w:rsidR="008F6C81">
        <w:rPr>
          <w:rFonts w:eastAsia="Times New Roman"/>
          <w:color w:val="000000"/>
        </w:rPr>
        <w:t>to</w:t>
      </w:r>
      <w:r w:rsidR="003719E9">
        <w:rPr>
          <w:rFonts w:eastAsia="Times New Roman"/>
          <w:color w:val="000000"/>
        </w:rPr>
        <w:t xml:space="preserve"> an HP PUCCH or for UCI </w:t>
      </w:r>
      <w:r w:rsidR="008F6C81">
        <w:rPr>
          <w:rFonts w:eastAsia="Times New Roman"/>
          <w:color w:val="000000"/>
        </w:rPr>
        <w:t>from</w:t>
      </w:r>
      <w:r w:rsidR="003719E9">
        <w:rPr>
          <w:rFonts w:eastAsia="Times New Roman"/>
          <w:color w:val="000000"/>
        </w:rPr>
        <w:t xml:space="preserve"> HP PUCCHs </w:t>
      </w:r>
      <w:r w:rsidR="008F6C81">
        <w:rPr>
          <w:rFonts w:eastAsia="Times New Roman"/>
          <w:color w:val="000000"/>
        </w:rPr>
        <w:t>to</w:t>
      </w:r>
      <w:r w:rsidR="003719E9">
        <w:rPr>
          <w:rFonts w:eastAsia="Times New Roman"/>
          <w:color w:val="000000"/>
        </w:rPr>
        <w:t xml:space="preserve"> an LP PUCCH (subject to timeline conditions). </w:t>
      </w:r>
    </w:p>
    <w:p w14:paraId="63836A63" w14:textId="541B62B2" w:rsidR="006705CD" w:rsidRDefault="006705CD" w:rsidP="006705CD">
      <w:pPr>
        <w:spacing w:afterLines="100" w:after="240" w:line="240" w:lineRule="auto"/>
        <w:jc w:val="both"/>
        <w:rPr>
          <w:rFonts w:eastAsia="Times New Roman"/>
          <w:b/>
          <w:color w:val="000000"/>
        </w:rPr>
      </w:pPr>
      <w:r w:rsidRPr="00705415">
        <w:rPr>
          <w:rFonts w:eastAsia="Times New Roman"/>
          <w:b/>
          <w:color w:val="000000"/>
        </w:rPr>
        <w:t>Proposal</w:t>
      </w:r>
      <w:r>
        <w:rPr>
          <w:rFonts w:eastAsia="Times New Roman"/>
          <w:b/>
          <w:color w:val="000000"/>
        </w:rPr>
        <w:t xml:space="preserve"> 1</w:t>
      </w:r>
      <w:r w:rsidRPr="00705415">
        <w:rPr>
          <w:rFonts w:eastAsia="Times New Roman"/>
          <w:b/>
          <w:color w:val="000000"/>
        </w:rPr>
        <w:t xml:space="preserve">: Support multiplexing </w:t>
      </w:r>
      <w:r>
        <w:rPr>
          <w:rFonts w:eastAsia="Times New Roman"/>
          <w:b/>
          <w:color w:val="000000"/>
        </w:rPr>
        <w:t xml:space="preserve">UCI </w:t>
      </w:r>
      <w:r w:rsidR="006335ED">
        <w:rPr>
          <w:rFonts w:eastAsia="Times New Roman"/>
          <w:b/>
          <w:color w:val="000000"/>
        </w:rPr>
        <w:t>of different priorities</w:t>
      </w:r>
      <w:r>
        <w:rPr>
          <w:rFonts w:eastAsia="Times New Roman"/>
          <w:b/>
          <w:color w:val="000000"/>
        </w:rPr>
        <w:t xml:space="preserve"> subject to timeline conditions and </w:t>
      </w:r>
      <w:r w:rsidR="0089488A">
        <w:rPr>
          <w:rFonts w:eastAsia="Times New Roman"/>
          <w:b/>
          <w:color w:val="000000"/>
        </w:rPr>
        <w:t>RRC configuration and</w:t>
      </w:r>
      <w:r w:rsidR="000D5919">
        <w:rPr>
          <w:rFonts w:eastAsia="Times New Roman"/>
          <w:b/>
          <w:color w:val="000000"/>
        </w:rPr>
        <w:t>/or</w:t>
      </w:r>
      <w:r w:rsidR="0089488A">
        <w:rPr>
          <w:rFonts w:eastAsia="Times New Roman"/>
          <w:b/>
          <w:color w:val="000000"/>
        </w:rPr>
        <w:t xml:space="preserve"> dynamic indication </w:t>
      </w:r>
      <w:r w:rsidR="008F6C81">
        <w:rPr>
          <w:rFonts w:eastAsia="Times New Roman"/>
          <w:b/>
          <w:color w:val="000000"/>
        </w:rPr>
        <w:t>from</w:t>
      </w:r>
      <w:r>
        <w:rPr>
          <w:rFonts w:eastAsia="Times New Roman"/>
          <w:b/>
          <w:color w:val="000000"/>
        </w:rPr>
        <w:t xml:space="preserve"> </w:t>
      </w:r>
      <w:proofErr w:type="spellStart"/>
      <w:r>
        <w:rPr>
          <w:rFonts w:eastAsia="Times New Roman"/>
          <w:b/>
          <w:color w:val="000000"/>
        </w:rPr>
        <w:t>gNB</w:t>
      </w:r>
      <w:proofErr w:type="spellEnd"/>
      <w:r w:rsidRPr="00705415">
        <w:rPr>
          <w:rFonts w:eastAsia="Times New Roman"/>
          <w:b/>
          <w:color w:val="000000"/>
        </w:rPr>
        <w:t>.</w:t>
      </w:r>
    </w:p>
    <w:p w14:paraId="0EC56F9C" w14:textId="6E8B1B8F" w:rsidR="00B37D08" w:rsidRDefault="00B37D08" w:rsidP="00B37D08">
      <w:pPr>
        <w:spacing w:afterLines="100" w:after="240" w:line="240" w:lineRule="auto"/>
        <w:jc w:val="both"/>
        <w:rPr>
          <w:rFonts w:eastAsia="等线"/>
          <w:b/>
          <w:lang w:eastAsia="zh-CN"/>
        </w:rPr>
      </w:pPr>
      <w:r w:rsidRPr="007E20E9">
        <w:rPr>
          <w:rFonts w:eastAsiaTheme="minorEastAsia"/>
          <w:lang w:eastAsia="ko-KR"/>
        </w:rPr>
        <w:t xml:space="preserve">Supporting </w:t>
      </w:r>
      <w:r>
        <w:rPr>
          <w:rFonts w:eastAsiaTheme="minorEastAsia"/>
          <w:lang w:eastAsia="ko-KR"/>
        </w:rPr>
        <w:t xml:space="preserve">UE multiplexing </w:t>
      </w:r>
      <w:r w:rsidRPr="007E20E9">
        <w:rPr>
          <w:rFonts w:eastAsiaTheme="minorEastAsia"/>
          <w:lang w:eastAsia="ko-KR"/>
        </w:rPr>
        <w:t xml:space="preserve">of data/UCI with different priority values may require a UE to multiplex up to 5 UCI types on a same PUCCH and up to 3 UCI types on a PUSCH (“type” is identified by information content and priority) and, due to increased payload, may always require use of a large number of RBs for PUCCH transmission or of a large number of PUSCH </w:t>
      </w:r>
      <w:proofErr w:type="spellStart"/>
      <w:r w:rsidRPr="007E20E9">
        <w:rPr>
          <w:rFonts w:eastAsiaTheme="minorEastAsia"/>
          <w:lang w:eastAsia="ko-KR"/>
        </w:rPr>
        <w:t>REs.</w:t>
      </w:r>
      <w:proofErr w:type="spellEnd"/>
      <w:r w:rsidRPr="007E20E9">
        <w:rPr>
          <w:rFonts w:eastAsiaTheme="minorEastAsia"/>
          <w:lang w:eastAsia="ko-KR"/>
        </w:rPr>
        <w:t xml:space="preserve"> A large UCI payload can compromise overall reliability due to a requirement of larger transmission power and a larger number of RBs to achieve a target code rate. A large number of UCI REs can be controlled by a small value of the scaling factor </w:t>
      </w:r>
      <m:oMath>
        <m:r>
          <w:rPr>
            <w:rFonts w:ascii="Cambria Math" w:eastAsiaTheme="minorEastAsia" w:hAnsi="Cambria Math"/>
            <w:lang w:eastAsia="ko-KR"/>
          </w:rPr>
          <m:t>α</m:t>
        </m:r>
      </m:oMath>
      <w:r w:rsidRPr="007E20E9">
        <w:rPr>
          <w:rFonts w:eastAsiaTheme="minorEastAsia"/>
          <w:lang w:eastAsia="ko-KR"/>
        </w:rPr>
        <w:t xml:space="preserve"> but that can also lead to limitations when the payload is only due to, e.g., eMBB HARQ-ACK for multiple cells and multiple PDSCH receptions with or without CBG-based HARQ-ACK feedback. Then, in some cases, the RE limitation may result to not multiplexing (or multiplexing) CSI while in other cases it may result to not multiplexing (or multiplexing) HARQ-ACK and corresponding consequences are different. Therefore, in addition to enabling/disabling intra-UE multiplexing, a network should be able to control the UCI types of a first priority that can be multiplexed on a PUCCH/PUSCH of a second priority.</w:t>
      </w:r>
    </w:p>
    <w:p w14:paraId="475779BB" w14:textId="49A869C4" w:rsidR="00B37D08" w:rsidRDefault="00B37D08" w:rsidP="00B37D08">
      <w:pPr>
        <w:spacing w:afterLines="100" w:after="240" w:line="240" w:lineRule="auto"/>
        <w:jc w:val="both"/>
        <w:rPr>
          <w:rFonts w:eastAsiaTheme="minorEastAsia"/>
          <w:b/>
          <w:lang w:eastAsia="ko-KR"/>
        </w:rPr>
      </w:pPr>
      <w:r w:rsidRPr="007E20E9">
        <w:rPr>
          <w:rFonts w:eastAsiaTheme="minorEastAsia"/>
          <w:b/>
          <w:lang w:eastAsia="ko-KR"/>
        </w:rPr>
        <w:t xml:space="preserve">Proposal </w:t>
      </w:r>
      <w:r w:rsidR="006B26E3">
        <w:rPr>
          <w:rFonts w:eastAsiaTheme="minorEastAsia"/>
          <w:b/>
          <w:lang w:eastAsia="ko-KR"/>
        </w:rPr>
        <w:t>2</w:t>
      </w:r>
      <w:r w:rsidRPr="007E20E9">
        <w:rPr>
          <w:rFonts w:eastAsiaTheme="minorEastAsia"/>
          <w:b/>
          <w:lang w:eastAsia="ko-KR"/>
        </w:rPr>
        <w:t>: The UCI types with first priority that can be multiplexed on a PUCCH/PUSCH of a second priority are configurable by the network.</w:t>
      </w:r>
    </w:p>
    <w:p w14:paraId="01E5CE68" w14:textId="60FBDF1E" w:rsidR="004C04BB" w:rsidRDefault="00266DEC" w:rsidP="003D24D2">
      <w:pPr>
        <w:spacing w:afterLines="100" w:after="240" w:line="240" w:lineRule="auto"/>
        <w:jc w:val="both"/>
        <w:rPr>
          <w:rFonts w:eastAsia="等线"/>
          <w:lang w:eastAsia="zh-CN"/>
        </w:rPr>
      </w:pPr>
      <w:r>
        <w:rPr>
          <w:rFonts w:eastAsia="等线" w:hint="eastAsia"/>
          <w:lang w:eastAsia="zh-CN"/>
        </w:rPr>
        <w:t>W</w:t>
      </w:r>
      <w:r>
        <w:rPr>
          <w:rFonts w:eastAsia="等线"/>
          <w:lang w:eastAsia="zh-CN"/>
        </w:rPr>
        <w:t>hen UCIs with different priorities are multiplexed on a same PUCCH/PUSCH, whether to use separate coding or joint coding was discussed</w:t>
      </w:r>
      <w:r w:rsidR="00A739B5">
        <w:rPr>
          <w:rFonts w:eastAsia="等线"/>
          <w:lang w:eastAsia="zh-CN"/>
        </w:rPr>
        <w:t xml:space="preserve"> in RAN1#103-e</w:t>
      </w:r>
      <w:r>
        <w:rPr>
          <w:rFonts w:eastAsia="等线"/>
          <w:lang w:eastAsia="zh-CN"/>
        </w:rPr>
        <w:t>.</w:t>
      </w:r>
      <w:r w:rsidR="0075452D">
        <w:rPr>
          <w:rFonts w:eastAsia="等线"/>
          <w:lang w:eastAsia="zh-CN"/>
        </w:rPr>
        <w:t xml:space="preserve"> </w:t>
      </w:r>
      <w:r w:rsidR="00A87C33">
        <w:rPr>
          <w:rFonts w:eastAsia="等线"/>
          <w:lang w:eastAsia="zh-CN"/>
        </w:rPr>
        <w:t>Both are</w:t>
      </w:r>
      <w:r w:rsidR="003D24D2">
        <w:rPr>
          <w:rFonts w:eastAsia="等线"/>
          <w:lang w:eastAsia="zh-CN"/>
        </w:rPr>
        <w:t xml:space="preserve"> </w:t>
      </w:r>
      <w:r w:rsidR="00A739B5">
        <w:rPr>
          <w:rFonts w:eastAsia="等线"/>
          <w:lang w:eastAsia="zh-CN"/>
        </w:rPr>
        <w:t>already supported by a UE</w:t>
      </w:r>
      <w:r w:rsidR="003D24D2">
        <w:rPr>
          <w:rFonts w:eastAsia="等线"/>
          <w:lang w:eastAsia="zh-CN"/>
        </w:rPr>
        <w:t xml:space="preserve"> </w:t>
      </w:r>
      <w:r w:rsidR="00A87C33">
        <w:rPr>
          <w:rFonts w:eastAsia="等线"/>
          <w:lang w:eastAsia="zh-CN"/>
        </w:rPr>
        <w:t>(e.g. separate coding is used for multiplexing in the PUSCH and for CSI part 2 in the PUCCH while joint coding is used for multiplexing HARQ-ACK and CSI part 1 in the PUCCH).</w:t>
      </w:r>
      <w:r w:rsidR="003D24D2">
        <w:rPr>
          <w:rFonts w:eastAsia="等线"/>
          <w:lang w:eastAsia="zh-CN"/>
        </w:rPr>
        <w:t xml:space="preserve"> </w:t>
      </w:r>
      <w:r w:rsidR="00A87C33">
        <w:rPr>
          <w:rFonts w:eastAsia="等线"/>
          <w:lang w:eastAsia="zh-CN"/>
        </w:rPr>
        <w:t>S</w:t>
      </w:r>
      <w:r w:rsidR="003D24D2">
        <w:rPr>
          <w:rFonts w:eastAsia="等线"/>
          <w:lang w:eastAsia="zh-CN"/>
        </w:rPr>
        <w:t>eparate coding can provide different latency/reliability for different priorities/traffic types</w:t>
      </w:r>
      <w:r w:rsidR="00A87C33">
        <w:rPr>
          <w:rFonts w:eastAsia="等线"/>
          <w:lang w:eastAsia="zh-CN"/>
        </w:rPr>
        <w:t xml:space="preserve"> and</w:t>
      </w:r>
      <w:r w:rsidR="003D24D2">
        <w:rPr>
          <w:rFonts w:eastAsia="等线"/>
          <w:lang w:eastAsia="zh-CN"/>
        </w:rPr>
        <w:t xml:space="preserve"> is beneficial from the spectrum efficiency perspective</w:t>
      </w:r>
      <w:r w:rsidR="00A87C33">
        <w:rPr>
          <w:rFonts w:eastAsia="等线"/>
          <w:lang w:eastAsia="zh-CN"/>
        </w:rPr>
        <w:t xml:space="preserve"> as the coding rate does not need to be the smallest one corresponding to UCI with highest reliability</w:t>
      </w:r>
      <w:r w:rsidR="003D24D2">
        <w:rPr>
          <w:rFonts w:eastAsia="等线"/>
          <w:lang w:eastAsia="zh-CN"/>
        </w:rPr>
        <w:t xml:space="preserve">. </w:t>
      </w:r>
    </w:p>
    <w:p w14:paraId="01B7A1A3" w14:textId="05BFD9A0" w:rsidR="004C04BB" w:rsidRDefault="004C04BB" w:rsidP="003D24D2">
      <w:pPr>
        <w:spacing w:afterLines="100" w:after="240" w:line="240" w:lineRule="auto"/>
        <w:jc w:val="both"/>
        <w:rPr>
          <w:rFonts w:eastAsia="等线"/>
          <w:lang w:eastAsia="zh-CN"/>
        </w:rPr>
      </w:pPr>
      <w:r>
        <w:rPr>
          <w:rFonts w:eastAsia="等线"/>
          <w:lang w:eastAsia="zh-CN"/>
        </w:rPr>
        <w:lastRenderedPageBreak/>
        <w:t xml:space="preserve">It has been agreed that LP HARQ-ACK can be multiplexed with HP HARQ-ACK and/or SR. Separate coding can be beneficial if LP HARQ-ACK is multiplexed with HP UCI. </w:t>
      </w:r>
      <w:r w:rsidR="00A87C33">
        <w:rPr>
          <w:rFonts w:eastAsia="等线"/>
          <w:lang w:eastAsia="zh-CN"/>
        </w:rPr>
        <w:t xml:space="preserve">The agreement for different </w:t>
      </w:r>
      <w:proofErr w:type="spellStart"/>
      <w:r w:rsidR="00A87C33">
        <w:rPr>
          <w:rFonts w:eastAsia="等线"/>
          <w:lang w:eastAsia="zh-CN"/>
        </w:rPr>
        <w:t>beta_offset</w:t>
      </w:r>
      <w:proofErr w:type="spellEnd"/>
      <w:r w:rsidR="00A87C33">
        <w:rPr>
          <w:rFonts w:eastAsia="等线"/>
          <w:lang w:eastAsia="zh-CN"/>
        </w:rPr>
        <w:t xml:space="preserve"> values also assumes separate coding for the PUSCH. </w:t>
      </w:r>
      <w:r>
        <w:rPr>
          <w:rFonts w:eastAsia="等线"/>
          <w:lang w:eastAsia="zh-CN"/>
        </w:rPr>
        <w:t xml:space="preserve">For </w:t>
      </w:r>
      <w:r w:rsidR="00A87C33">
        <w:rPr>
          <w:rFonts w:eastAsia="等线"/>
          <w:lang w:eastAsia="zh-CN"/>
        </w:rPr>
        <w:t>Type-2</w:t>
      </w:r>
      <w:r>
        <w:rPr>
          <w:rFonts w:eastAsia="等线"/>
          <w:lang w:eastAsia="zh-CN"/>
        </w:rPr>
        <w:t xml:space="preserve"> HARQ-ACK codebook, the size is determined by </w:t>
      </w:r>
      <w:r w:rsidR="00A87C33">
        <w:rPr>
          <w:rFonts w:eastAsia="等线"/>
          <w:lang w:eastAsia="zh-CN"/>
        </w:rPr>
        <w:t xml:space="preserve">the </w:t>
      </w:r>
      <w:r>
        <w:rPr>
          <w:rFonts w:eastAsia="等线"/>
          <w:lang w:eastAsia="zh-CN"/>
        </w:rPr>
        <w:t>DAI</w:t>
      </w:r>
      <w:r w:rsidR="00A87C33">
        <w:rPr>
          <w:rFonts w:eastAsia="等线"/>
          <w:lang w:eastAsia="zh-CN"/>
        </w:rPr>
        <w:t xml:space="preserve"> values and</w:t>
      </w:r>
      <w:r>
        <w:rPr>
          <w:rFonts w:eastAsia="等线"/>
          <w:lang w:eastAsia="zh-CN"/>
        </w:rPr>
        <w:t xml:space="preserve"> </w:t>
      </w:r>
      <w:r w:rsidR="00A87C33">
        <w:rPr>
          <w:rFonts w:eastAsia="等线"/>
          <w:lang w:eastAsia="zh-CN"/>
        </w:rPr>
        <w:t>a</w:t>
      </w:r>
      <w:r>
        <w:rPr>
          <w:rFonts w:eastAsia="等线"/>
          <w:lang w:eastAsia="zh-CN"/>
        </w:rPr>
        <w:t xml:space="preserve"> miss detection </w:t>
      </w:r>
      <w:r w:rsidR="00A87C33">
        <w:rPr>
          <w:rFonts w:eastAsia="等线"/>
          <w:lang w:eastAsia="zh-CN"/>
        </w:rPr>
        <w:t xml:space="preserve">of a ‘last’ DCI format </w:t>
      </w:r>
      <w:r>
        <w:rPr>
          <w:rFonts w:eastAsia="等线"/>
          <w:lang w:eastAsia="zh-CN"/>
        </w:rPr>
        <w:t xml:space="preserve">can lead to UE and </w:t>
      </w:r>
      <w:proofErr w:type="spellStart"/>
      <w:r>
        <w:rPr>
          <w:rFonts w:eastAsia="等线"/>
          <w:lang w:eastAsia="zh-CN"/>
        </w:rPr>
        <w:t>gNB</w:t>
      </w:r>
      <w:proofErr w:type="spellEnd"/>
      <w:r>
        <w:rPr>
          <w:rFonts w:eastAsia="等线"/>
          <w:lang w:eastAsia="zh-CN"/>
        </w:rPr>
        <w:t xml:space="preserve"> have different understanding of the size of HARQ-ACK codebook</w:t>
      </w:r>
      <w:r w:rsidR="00A87C33">
        <w:rPr>
          <w:rFonts w:eastAsia="等线"/>
          <w:lang w:eastAsia="zh-CN"/>
        </w:rPr>
        <w:t xml:space="preserve"> (e.g. in case of single-cell operation)</w:t>
      </w:r>
      <w:r>
        <w:rPr>
          <w:rFonts w:eastAsia="等线"/>
          <w:lang w:eastAsia="zh-CN"/>
        </w:rPr>
        <w:t xml:space="preserve">. </w:t>
      </w:r>
      <w:r w:rsidR="00A87C33">
        <w:rPr>
          <w:rFonts w:eastAsia="等线"/>
          <w:lang w:eastAsia="zh-CN"/>
        </w:rPr>
        <w:t>In such case, s</w:t>
      </w:r>
      <w:r>
        <w:rPr>
          <w:rFonts w:eastAsia="等线"/>
          <w:lang w:eastAsia="zh-CN"/>
        </w:rPr>
        <w:t xml:space="preserve">eparate coding can </w:t>
      </w:r>
      <w:r w:rsidR="00A87C33">
        <w:rPr>
          <w:rFonts w:eastAsia="等线"/>
          <w:lang w:eastAsia="zh-CN"/>
        </w:rPr>
        <w:t xml:space="preserve">also </w:t>
      </w:r>
      <w:r>
        <w:rPr>
          <w:rFonts w:eastAsia="等线"/>
          <w:lang w:eastAsia="zh-CN"/>
        </w:rPr>
        <w:t xml:space="preserve">help HP UCI </w:t>
      </w:r>
      <w:r w:rsidR="00A87C33">
        <w:rPr>
          <w:rFonts w:eastAsia="等线"/>
          <w:lang w:eastAsia="zh-CN"/>
        </w:rPr>
        <w:t xml:space="preserve">detection </w:t>
      </w:r>
      <w:r w:rsidR="00A739B5">
        <w:rPr>
          <w:rFonts w:eastAsia="等线"/>
          <w:lang w:eastAsia="zh-CN"/>
        </w:rPr>
        <w:t>as corresponding REs may not be affected</w:t>
      </w:r>
      <w:r>
        <w:rPr>
          <w:rFonts w:eastAsia="等线"/>
          <w:lang w:eastAsia="zh-CN"/>
        </w:rPr>
        <w:t xml:space="preserve"> by </w:t>
      </w:r>
      <w:r w:rsidR="00A87C33">
        <w:rPr>
          <w:rFonts w:eastAsia="等线"/>
          <w:lang w:eastAsia="zh-CN"/>
        </w:rPr>
        <w:t>an incorrect assumption for the</w:t>
      </w:r>
      <w:r>
        <w:rPr>
          <w:rFonts w:eastAsia="等线"/>
          <w:lang w:eastAsia="zh-CN"/>
        </w:rPr>
        <w:t xml:space="preserve"> size of </w:t>
      </w:r>
      <w:r w:rsidR="00A87C33">
        <w:rPr>
          <w:rFonts w:eastAsia="等线"/>
          <w:lang w:eastAsia="zh-CN"/>
        </w:rPr>
        <w:t xml:space="preserve">the </w:t>
      </w:r>
      <w:r>
        <w:rPr>
          <w:rFonts w:eastAsia="等线"/>
          <w:lang w:eastAsia="zh-CN"/>
        </w:rPr>
        <w:t>LP HARQ-ACK codebook.</w:t>
      </w:r>
      <w:r w:rsidR="00A4339D">
        <w:rPr>
          <w:rFonts w:eastAsia="等线"/>
          <w:lang w:eastAsia="zh-CN"/>
        </w:rPr>
        <w:t xml:space="preserve"> Joint coding </w:t>
      </w:r>
      <w:r w:rsidR="00D340C3">
        <w:rPr>
          <w:rFonts w:eastAsia="等线"/>
          <w:lang w:eastAsia="zh-CN"/>
        </w:rPr>
        <w:t xml:space="preserve">was also suggested as beneficial </w:t>
      </w:r>
      <w:r w:rsidR="00A4339D">
        <w:rPr>
          <w:rFonts w:eastAsia="等线"/>
          <w:lang w:eastAsia="zh-CN"/>
        </w:rPr>
        <w:t xml:space="preserve">for small UCI payloads, such as 1 or 2 LP UCI bits, </w:t>
      </w:r>
      <w:r w:rsidR="00D340C3">
        <w:rPr>
          <w:rFonts w:eastAsia="等线"/>
          <w:lang w:eastAsia="zh-CN"/>
        </w:rPr>
        <w:t>as a resulting</w:t>
      </w:r>
      <w:r w:rsidR="00A4339D">
        <w:rPr>
          <w:rFonts w:eastAsia="等线"/>
          <w:lang w:eastAsia="zh-CN"/>
        </w:rPr>
        <w:t xml:space="preserve"> coding gain</w:t>
      </w:r>
      <w:r w:rsidR="00D340C3">
        <w:rPr>
          <w:rFonts w:eastAsia="等线"/>
          <w:lang w:eastAsia="zh-CN"/>
        </w:rPr>
        <w:t xml:space="preserve"> may provide</w:t>
      </w:r>
      <w:r w:rsidR="00A4339D">
        <w:rPr>
          <w:rFonts w:eastAsia="等线"/>
          <w:lang w:eastAsia="zh-CN"/>
        </w:rPr>
        <w:t xml:space="preserve"> savings in required power (PUCCH) or number of R</w:t>
      </w:r>
      <w:r w:rsidR="00D340C3">
        <w:rPr>
          <w:rFonts w:eastAsia="等线"/>
          <w:lang w:eastAsia="zh-CN"/>
        </w:rPr>
        <w:t>E</w:t>
      </w:r>
      <w:r w:rsidR="00A4339D">
        <w:rPr>
          <w:rFonts w:eastAsia="等线"/>
          <w:lang w:eastAsia="zh-CN"/>
        </w:rPr>
        <w:t>s (PUSCH).</w:t>
      </w:r>
      <w:r w:rsidR="00D340C3">
        <w:rPr>
          <w:rFonts w:eastAsia="等线"/>
          <w:lang w:eastAsia="zh-CN"/>
        </w:rPr>
        <w:t xml:space="preserve"> However, such savings (if any), will be marginal and will complicate the multiplexing procedure without any practical benefit.</w:t>
      </w:r>
    </w:p>
    <w:p w14:paraId="7CC0893B" w14:textId="4B46D810" w:rsidR="003D24D2" w:rsidRPr="003D24D2" w:rsidRDefault="003D24D2" w:rsidP="003D24D2">
      <w:pPr>
        <w:spacing w:afterLines="100" w:after="240" w:line="240" w:lineRule="auto"/>
        <w:jc w:val="both"/>
        <w:rPr>
          <w:rFonts w:eastAsiaTheme="minorEastAsia"/>
          <w:b/>
          <w:lang w:eastAsia="ko-KR"/>
        </w:rPr>
      </w:pPr>
      <w:r w:rsidRPr="007E20E9">
        <w:rPr>
          <w:rFonts w:eastAsiaTheme="minorEastAsia"/>
          <w:b/>
          <w:lang w:eastAsia="ko-KR"/>
        </w:rPr>
        <w:t xml:space="preserve">Proposal </w:t>
      </w:r>
      <w:r w:rsidR="006B26E3">
        <w:rPr>
          <w:rFonts w:eastAsiaTheme="minorEastAsia"/>
          <w:b/>
          <w:lang w:eastAsia="ko-KR"/>
        </w:rPr>
        <w:t>3</w:t>
      </w:r>
      <w:r w:rsidRPr="007E20E9">
        <w:rPr>
          <w:rFonts w:eastAsiaTheme="minorEastAsia"/>
          <w:b/>
          <w:lang w:eastAsia="ko-KR"/>
        </w:rPr>
        <w:t xml:space="preserve">: </w:t>
      </w:r>
      <w:r w:rsidRPr="003D24D2">
        <w:rPr>
          <w:rFonts w:eastAsiaTheme="minorEastAsia"/>
          <w:b/>
          <w:lang w:eastAsia="ko-KR"/>
        </w:rPr>
        <w:t xml:space="preserve">Support separate coding for UCIs with different priorities multiplexed on a same PUCCH </w:t>
      </w:r>
      <w:r w:rsidR="00D52D8B">
        <w:rPr>
          <w:rFonts w:eastAsiaTheme="minorEastAsia"/>
          <w:b/>
          <w:lang w:eastAsia="ko-KR"/>
        </w:rPr>
        <w:t xml:space="preserve">format 2/3/4 </w:t>
      </w:r>
      <w:r w:rsidRPr="003D24D2">
        <w:rPr>
          <w:rFonts w:eastAsiaTheme="minorEastAsia"/>
          <w:b/>
          <w:lang w:eastAsia="ko-KR"/>
        </w:rPr>
        <w:t>or PUSCH</w:t>
      </w:r>
      <w:r>
        <w:rPr>
          <w:rFonts w:eastAsiaTheme="minorEastAsia"/>
          <w:b/>
          <w:lang w:eastAsia="ko-KR"/>
        </w:rPr>
        <w:t>.</w:t>
      </w:r>
    </w:p>
    <w:p w14:paraId="2E465300" w14:textId="7E0C44FE" w:rsidR="00380916" w:rsidRDefault="00A739B5" w:rsidP="003D24D2">
      <w:pPr>
        <w:spacing w:afterLines="100" w:after="240" w:line="240" w:lineRule="auto"/>
        <w:jc w:val="both"/>
        <w:rPr>
          <w:rFonts w:eastAsia="微软雅黑"/>
          <w:color w:val="000000"/>
        </w:rPr>
      </w:pPr>
      <w:r>
        <w:rPr>
          <w:rFonts w:eastAsia="等线"/>
          <w:color w:val="000000"/>
          <w:lang w:eastAsia="zh-CN"/>
        </w:rPr>
        <w:t>One</w:t>
      </w:r>
      <w:r w:rsidR="00D52D8B">
        <w:rPr>
          <w:rFonts w:eastAsia="等线"/>
          <w:color w:val="000000"/>
          <w:lang w:eastAsia="zh-CN"/>
        </w:rPr>
        <w:t xml:space="preserve"> special case is </w:t>
      </w:r>
      <w:r w:rsidR="00D52D8B" w:rsidRPr="005240FC">
        <w:rPr>
          <w:rFonts w:eastAsia="微软雅黑"/>
          <w:color w:val="000000"/>
        </w:rPr>
        <w:t xml:space="preserve">multiplexing </w:t>
      </w:r>
      <w:r w:rsidR="00417CB0">
        <w:rPr>
          <w:rFonts w:eastAsia="微软雅黑"/>
          <w:color w:val="000000"/>
        </w:rPr>
        <w:t>1 bit</w:t>
      </w:r>
      <w:r w:rsidR="00D52D8B" w:rsidRPr="005240FC">
        <w:rPr>
          <w:rFonts w:eastAsia="微软雅黑"/>
          <w:color w:val="000000"/>
        </w:rPr>
        <w:t xml:space="preserve"> HP HARQ-ACK and </w:t>
      </w:r>
      <w:proofErr w:type="gramStart"/>
      <w:r w:rsidR="00270C75">
        <w:rPr>
          <w:rFonts w:eastAsia="微软雅黑"/>
          <w:color w:val="000000"/>
        </w:rPr>
        <w:t xml:space="preserve">1 </w:t>
      </w:r>
      <w:r w:rsidR="00417CB0">
        <w:rPr>
          <w:rFonts w:eastAsia="微软雅黑"/>
          <w:color w:val="000000"/>
        </w:rPr>
        <w:t>bit</w:t>
      </w:r>
      <w:proofErr w:type="gramEnd"/>
      <w:r w:rsidR="00417CB0">
        <w:rPr>
          <w:rFonts w:eastAsia="微软雅黑"/>
          <w:color w:val="000000"/>
        </w:rPr>
        <w:t xml:space="preserve"> </w:t>
      </w:r>
      <w:r w:rsidR="00D52D8B" w:rsidRPr="005240FC">
        <w:rPr>
          <w:rFonts w:eastAsia="微软雅黑"/>
          <w:color w:val="000000"/>
        </w:rPr>
        <w:t>LP HARQ-ACK in a PUCCH</w:t>
      </w:r>
      <w:r w:rsidR="00417CB0">
        <w:rPr>
          <w:rFonts w:eastAsia="微软雅黑"/>
          <w:color w:val="000000"/>
        </w:rPr>
        <w:t xml:space="preserve">. The HP HARQ-ACK PUCCH resource should be used </w:t>
      </w:r>
      <w:r w:rsidR="007B7F8D">
        <w:rPr>
          <w:rFonts w:eastAsia="微软雅黑"/>
          <w:color w:val="000000"/>
        </w:rPr>
        <w:t>to ensure the reliability and latency of HP HARQ-ACK</w:t>
      </w:r>
      <w:r w:rsidR="00417CB0">
        <w:rPr>
          <w:rFonts w:eastAsia="微软雅黑"/>
          <w:color w:val="000000"/>
        </w:rPr>
        <w:t xml:space="preserve">. </w:t>
      </w:r>
      <w:r>
        <w:rPr>
          <w:rFonts w:eastAsia="微软雅黑"/>
          <w:color w:val="000000"/>
        </w:rPr>
        <w:t>For the</w:t>
      </w:r>
      <w:r w:rsidR="00417CB0">
        <w:rPr>
          <w:rFonts w:eastAsia="微软雅黑"/>
          <w:color w:val="000000"/>
        </w:rPr>
        <w:t xml:space="preserve"> multiplexed UCI order, HP HARQ-ACK </w:t>
      </w:r>
      <w:r>
        <w:rPr>
          <w:rFonts w:eastAsia="微软雅黑"/>
          <w:color w:val="000000"/>
        </w:rPr>
        <w:t>can be</w:t>
      </w:r>
      <w:r w:rsidR="00417CB0">
        <w:rPr>
          <w:rFonts w:eastAsia="微软雅黑"/>
          <w:color w:val="000000"/>
        </w:rPr>
        <w:t xml:space="preserve"> placed before LP HARQ-ACK. </w:t>
      </w:r>
      <w:r w:rsidR="00270C75">
        <w:rPr>
          <w:rFonts w:eastAsia="微软雅黑"/>
          <w:color w:val="000000"/>
        </w:rPr>
        <w:t xml:space="preserve">For PUCCH format 1, modulation of 2 bits HARQ-ACK of a same priority can be simply reused. </w:t>
      </w:r>
      <w:r w:rsidR="00417CB0">
        <w:rPr>
          <w:rFonts w:eastAsia="微软雅黑"/>
          <w:color w:val="000000"/>
        </w:rPr>
        <w:t>For PUCCH format 0,</w:t>
      </w:r>
      <w:r w:rsidR="00D52D8B" w:rsidRPr="005240FC">
        <w:rPr>
          <w:rFonts w:eastAsia="微软雅黑"/>
          <w:color w:val="000000"/>
        </w:rPr>
        <w:t xml:space="preserve"> </w:t>
      </w:r>
      <w:r w:rsidR="00417CB0">
        <w:rPr>
          <w:rFonts w:eastAsia="微软雅黑"/>
          <w:color w:val="000000"/>
        </w:rPr>
        <w:t xml:space="preserve">the </w:t>
      </w:r>
      <w:r w:rsidR="00380916">
        <w:rPr>
          <w:rFonts w:eastAsia="微软雅黑"/>
          <w:color w:val="000000"/>
        </w:rPr>
        <w:t xml:space="preserve">straightforward way of determining the </w:t>
      </w:r>
      <w:r w:rsidR="00417CB0">
        <w:rPr>
          <w:rFonts w:eastAsia="微软雅黑"/>
          <w:color w:val="000000"/>
        </w:rPr>
        <w:t xml:space="preserve">sequence cyclic shit </w:t>
      </w:r>
      <w:r w:rsidR="00380916">
        <w:rPr>
          <w:rFonts w:eastAsia="微软雅黑"/>
          <w:color w:val="000000"/>
        </w:rPr>
        <w:t>is to reuse the method for</w:t>
      </w:r>
      <w:r w:rsidR="00417CB0">
        <w:rPr>
          <w:rFonts w:eastAsia="微软雅黑"/>
          <w:color w:val="000000"/>
        </w:rPr>
        <w:t xml:space="preserve"> 2 bit</w:t>
      </w:r>
      <w:r w:rsidR="00270C75">
        <w:rPr>
          <w:rFonts w:eastAsia="微软雅黑"/>
          <w:color w:val="000000"/>
        </w:rPr>
        <w:t>s</w:t>
      </w:r>
      <w:r w:rsidR="00417CB0">
        <w:rPr>
          <w:rFonts w:eastAsia="微软雅黑"/>
          <w:color w:val="000000"/>
        </w:rPr>
        <w:t xml:space="preserve"> HARQ-ACK </w:t>
      </w:r>
      <w:r w:rsidR="00380916">
        <w:rPr>
          <w:rFonts w:eastAsia="微软雅黑"/>
          <w:color w:val="000000"/>
        </w:rPr>
        <w:t xml:space="preserve">of a same priority. However, </w:t>
      </w:r>
      <w:r>
        <w:rPr>
          <w:rFonts w:eastAsia="微软雅黑"/>
          <w:color w:val="000000"/>
        </w:rPr>
        <w:t xml:space="preserve">a </w:t>
      </w:r>
      <w:proofErr w:type="spellStart"/>
      <w:r w:rsidR="00380916">
        <w:rPr>
          <w:rFonts w:eastAsia="微软雅黑"/>
          <w:color w:val="000000"/>
        </w:rPr>
        <w:t>gNB</w:t>
      </w:r>
      <w:proofErr w:type="spellEnd"/>
      <w:r w:rsidR="00380916">
        <w:rPr>
          <w:rFonts w:eastAsia="微软雅黑"/>
          <w:color w:val="000000"/>
        </w:rPr>
        <w:t xml:space="preserve"> cannot differentiate the following two cases if </w:t>
      </w:r>
      <w:r>
        <w:rPr>
          <w:rFonts w:eastAsia="微软雅黑"/>
          <w:color w:val="000000"/>
        </w:rPr>
        <w:t>the UE missed a detection of a DCI format</w:t>
      </w:r>
      <w:r w:rsidR="00380916">
        <w:rPr>
          <w:rFonts w:eastAsia="微软雅黑"/>
          <w:color w:val="000000"/>
        </w:rPr>
        <w:t>.</w:t>
      </w:r>
    </w:p>
    <w:p w14:paraId="6D46A267" w14:textId="169D669B" w:rsidR="00D52D8B" w:rsidRDefault="00A20766" w:rsidP="003D24D2">
      <w:pPr>
        <w:spacing w:afterLines="100" w:after="240" w:line="240" w:lineRule="auto"/>
        <w:jc w:val="both"/>
        <w:rPr>
          <w:rFonts w:eastAsia="微软雅黑"/>
          <w:color w:val="000000"/>
        </w:rPr>
      </w:pPr>
      <w:r>
        <w:rPr>
          <w:rFonts w:eastAsia="微软雅黑"/>
          <w:color w:val="000000"/>
        </w:rPr>
        <w:t xml:space="preserve">Case a): 1 bit </w:t>
      </w:r>
      <w:r w:rsidR="00380916" w:rsidRPr="005240FC">
        <w:rPr>
          <w:rFonts w:eastAsia="微软雅黑"/>
          <w:color w:val="000000"/>
        </w:rPr>
        <w:t xml:space="preserve">HP HARQ-ACK and </w:t>
      </w:r>
      <w:proofErr w:type="gramStart"/>
      <w:r w:rsidR="00380916">
        <w:rPr>
          <w:rFonts w:eastAsia="微软雅黑"/>
          <w:color w:val="000000"/>
        </w:rPr>
        <w:t>1 bit</w:t>
      </w:r>
      <w:proofErr w:type="gramEnd"/>
      <w:r w:rsidR="00380916">
        <w:rPr>
          <w:rFonts w:eastAsia="微软雅黑"/>
          <w:color w:val="000000"/>
        </w:rPr>
        <w:t xml:space="preserve"> </w:t>
      </w:r>
      <w:r w:rsidR="00380916" w:rsidRPr="005240FC">
        <w:rPr>
          <w:rFonts w:eastAsia="微软雅黑"/>
          <w:color w:val="000000"/>
        </w:rPr>
        <w:t>LP HARQ-ACK</w:t>
      </w:r>
      <w:r w:rsidR="00380916">
        <w:rPr>
          <w:rFonts w:eastAsia="微软雅黑"/>
          <w:color w:val="000000"/>
        </w:rPr>
        <w:t>.</w:t>
      </w:r>
    </w:p>
    <w:p w14:paraId="7307E929" w14:textId="127DBEF3" w:rsidR="00380916" w:rsidRDefault="00380916" w:rsidP="003D24D2">
      <w:pPr>
        <w:spacing w:afterLines="100" w:after="240" w:line="240" w:lineRule="auto"/>
        <w:jc w:val="both"/>
        <w:rPr>
          <w:rFonts w:eastAsia="微软雅黑"/>
          <w:color w:val="000000"/>
        </w:rPr>
      </w:pPr>
      <w:r>
        <w:rPr>
          <w:rFonts w:eastAsia="微软雅黑"/>
          <w:color w:val="000000"/>
        </w:rPr>
        <w:t>Case b): 2 bit</w:t>
      </w:r>
      <w:r w:rsidR="00270C75">
        <w:rPr>
          <w:rFonts w:eastAsia="微软雅黑"/>
          <w:color w:val="000000"/>
        </w:rPr>
        <w:t>s</w:t>
      </w:r>
      <w:r>
        <w:rPr>
          <w:rFonts w:eastAsia="微软雅黑"/>
          <w:color w:val="000000"/>
        </w:rPr>
        <w:t xml:space="preserve"> HP HARQ-ACK.</w:t>
      </w:r>
    </w:p>
    <w:p w14:paraId="082502F5" w14:textId="198C00CD" w:rsidR="00380916" w:rsidRDefault="00380916" w:rsidP="003D24D2">
      <w:pPr>
        <w:spacing w:afterLines="100" w:after="240" w:line="240" w:lineRule="auto"/>
        <w:jc w:val="both"/>
        <w:rPr>
          <w:rFonts w:eastAsia="微软雅黑"/>
          <w:color w:val="000000"/>
        </w:rPr>
      </w:pPr>
      <w:r>
        <w:rPr>
          <w:rFonts w:eastAsia="微软雅黑"/>
          <w:color w:val="000000"/>
        </w:rPr>
        <w:t>For example, there are 2 DCI</w:t>
      </w:r>
      <w:r w:rsidR="00A20766">
        <w:rPr>
          <w:rFonts w:eastAsia="微软雅黑"/>
          <w:color w:val="000000"/>
        </w:rPr>
        <w:t>s</w:t>
      </w:r>
      <w:r>
        <w:rPr>
          <w:rFonts w:eastAsia="微软雅黑"/>
          <w:color w:val="000000"/>
        </w:rPr>
        <w:t xml:space="preserve"> scheduling HP HARQ-ACK and 1 DCI scheduling LP HARQ-ACK. If </w:t>
      </w:r>
      <w:r w:rsidR="00A739B5">
        <w:rPr>
          <w:rFonts w:eastAsia="微软雅黑"/>
          <w:color w:val="000000"/>
        </w:rPr>
        <w:t xml:space="preserve">the </w:t>
      </w:r>
      <w:r>
        <w:rPr>
          <w:rFonts w:eastAsia="微软雅黑"/>
          <w:color w:val="000000"/>
        </w:rPr>
        <w:t>UE misses the last DCI of HP HARQ-ACK or</w:t>
      </w:r>
      <w:r w:rsidR="002B2E14">
        <w:rPr>
          <w:rFonts w:eastAsia="微软雅黑"/>
          <w:color w:val="000000"/>
        </w:rPr>
        <w:t xml:space="preserve"> misses</w:t>
      </w:r>
      <w:r>
        <w:rPr>
          <w:rFonts w:eastAsia="微软雅黑"/>
          <w:color w:val="000000"/>
        </w:rPr>
        <w:t xml:space="preserve"> the LP DCI, </w:t>
      </w:r>
      <w:r w:rsidR="00A739B5">
        <w:rPr>
          <w:rFonts w:eastAsia="微软雅黑"/>
          <w:color w:val="000000"/>
        </w:rPr>
        <w:t xml:space="preserve">the </w:t>
      </w:r>
      <w:r>
        <w:rPr>
          <w:rFonts w:eastAsia="微软雅黑"/>
          <w:color w:val="000000"/>
        </w:rPr>
        <w:t>UE will generate 2 bits HARQ-ACK. To differentiate the above two cases, a</w:t>
      </w:r>
      <w:r w:rsidR="003636EC">
        <w:rPr>
          <w:rFonts w:eastAsia="微软雅黑"/>
          <w:color w:val="000000"/>
        </w:rPr>
        <w:t xml:space="preserve"> </w:t>
      </w:r>
      <w:r>
        <w:rPr>
          <w:rFonts w:eastAsia="微软雅黑"/>
          <w:color w:val="000000"/>
        </w:rPr>
        <w:t>shift can be added for case a)</w:t>
      </w:r>
      <w:r w:rsidR="003636EC">
        <w:rPr>
          <w:rFonts w:eastAsia="微软雅黑"/>
          <w:color w:val="000000"/>
        </w:rPr>
        <w:t xml:space="preserve"> similar as multiplexing positive SR and 2 bits HARQ-ACK in Rel-15</w:t>
      </w:r>
      <w:r>
        <w:rPr>
          <w:rFonts w:eastAsia="微软雅黑"/>
          <w:color w:val="000000"/>
        </w:rPr>
        <w:t xml:space="preserve">. </w:t>
      </w:r>
      <w:r w:rsidR="00270C75">
        <w:rPr>
          <w:rFonts w:eastAsia="微软雅黑"/>
          <w:color w:val="000000"/>
        </w:rPr>
        <w:t xml:space="preserve"> Table 1 can be considered for </w:t>
      </w:r>
      <w:r w:rsidR="00270C75" w:rsidRPr="005240FC">
        <w:rPr>
          <w:rFonts w:eastAsia="微软雅黑"/>
          <w:color w:val="000000"/>
        </w:rPr>
        <w:t xml:space="preserve">multiplexing </w:t>
      </w:r>
      <w:r w:rsidR="00270C75">
        <w:rPr>
          <w:rFonts w:eastAsia="微软雅黑"/>
          <w:color w:val="000000"/>
        </w:rPr>
        <w:t>1 bit</w:t>
      </w:r>
      <w:r w:rsidR="00270C75" w:rsidRPr="005240FC">
        <w:rPr>
          <w:rFonts w:eastAsia="微软雅黑"/>
          <w:color w:val="000000"/>
        </w:rPr>
        <w:t xml:space="preserve"> HP HARQ-ACK and </w:t>
      </w:r>
      <w:proofErr w:type="gramStart"/>
      <w:r w:rsidR="007B7F8D">
        <w:rPr>
          <w:rFonts w:eastAsia="微软雅黑"/>
          <w:color w:val="000000"/>
        </w:rPr>
        <w:t>1 bit</w:t>
      </w:r>
      <w:proofErr w:type="gramEnd"/>
      <w:r w:rsidR="00270C75">
        <w:rPr>
          <w:rFonts w:eastAsia="微软雅黑"/>
          <w:color w:val="000000"/>
        </w:rPr>
        <w:t xml:space="preserve"> </w:t>
      </w:r>
      <w:r w:rsidR="00270C75" w:rsidRPr="005240FC">
        <w:rPr>
          <w:rFonts w:eastAsia="微软雅黑"/>
          <w:color w:val="000000"/>
        </w:rPr>
        <w:t>LP HARQ-ACK into a PUCCH</w:t>
      </w:r>
      <w:r w:rsidR="00270C75">
        <w:rPr>
          <w:rFonts w:eastAsia="微软雅黑"/>
          <w:color w:val="000000"/>
        </w:rPr>
        <w:t xml:space="preserve"> format 0.</w:t>
      </w:r>
      <w:r w:rsidR="0006352B">
        <w:rPr>
          <w:rFonts w:eastAsia="微软雅黑"/>
          <w:color w:val="000000"/>
        </w:rPr>
        <w:t xml:space="preserve"> Similar, a PRB shift can also be considered</w:t>
      </w:r>
      <w:r w:rsidR="00A20766">
        <w:rPr>
          <w:rFonts w:eastAsia="微软雅黑"/>
          <w:color w:val="000000"/>
        </w:rPr>
        <w:t xml:space="preserve"> to differentiate Case a) and Case b)</w:t>
      </w:r>
      <w:r w:rsidR="0006352B">
        <w:rPr>
          <w:rFonts w:eastAsia="微软雅黑"/>
          <w:color w:val="000000"/>
        </w:rPr>
        <w:t>.</w:t>
      </w:r>
    </w:p>
    <w:p w14:paraId="2A906DCD" w14:textId="26FC34EF" w:rsidR="00417CB0" w:rsidRPr="00270C75" w:rsidRDefault="00417CB0" w:rsidP="00417CB0">
      <w:pPr>
        <w:spacing w:afterLines="100" w:after="240" w:line="240" w:lineRule="auto"/>
        <w:jc w:val="center"/>
        <w:rPr>
          <w:rFonts w:eastAsia="微软雅黑"/>
          <w:b/>
          <w:sz w:val="18"/>
        </w:rPr>
      </w:pPr>
      <w:r w:rsidRPr="00270C75">
        <w:rPr>
          <w:rFonts w:cs="Arial"/>
          <w:b/>
          <w:sz w:val="18"/>
        </w:rPr>
        <w:t xml:space="preserve">Table </w:t>
      </w:r>
      <w:r w:rsidR="00270C75" w:rsidRPr="00270C75">
        <w:rPr>
          <w:rFonts w:cs="Arial"/>
          <w:b/>
          <w:sz w:val="18"/>
        </w:rPr>
        <w:t>1</w:t>
      </w:r>
      <w:r w:rsidRPr="00270C75">
        <w:rPr>
          <w:rFonts w:cs="Arial"/>
          <w:b/>
          <w:sz w:val="18"/>
        </w:rPr>
        <w:t xml:space="preserve">: Mapping of values for </w:t>
      </w:r>
      <w:r w:rsidR="00270C75" w:rsidRPr="00270C75">
        <w:rPr>
          <w:rFonts w:cs="Arial"/>
          <w:b/>
          <w:sz w:val="18"/>
        </w:rPr>
        <w:t>1 bit HP</w:t>
      </w:r>
      <w:r w:rsidRPr="00270C75">
        <w:rPr>
          <w:rFonts w:cs="Arial"/>
          <w:b/>
          <w:sz w:val="18"/>
        </w:rPr>
        <w:t xml:space="preserve"> HARQ-ACK</w:t>
      </w:r>
      <w:r w:rsidRPr="00270C75">
        <w:rPr>
          <w:b/>
          <w:sz w:val="18"/>
        </w:rPr>
        <w:t xml:space="preserve"> </w:t>
      </w:r>
      <w:r w:rsidR="00270C75" w:rsidRPr="00270C75">
        <w:rPr>
          <w:b/>
          <w:sz w:val="18"/>
        </w:rPr>
        <w:t>and 1bit LP HARQ-ACK</w:t>
      </w:r>
      <w:r w:rsidRPr="00270C75">
        <w:rPr>
          <w:rFonts w:cs="Arial"/>
          <w:b/>
          <w:sz w:val="18"/>
        </w:rPr>
        <w:t xml:space="preserve">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417CB0" w:rsidRPr="00417CB0" w14:paraId="625F9FED" w14:textId="77777777" w:rsidTr="00380916">
        <w:trPr>
          <w:cantSplit/>
          <w:jc w:val="center"/>
        </w:trPr>
        <w:tc>
          <w:tcPr>
            <w:tcW w:w="2102" w:type="dxa"/>
            <w:shd w:val="clear" w:color="auto" w:fill="E0E0E0"/>
            <w:vAlign w:val="center"/>
          </w:tcPr>
          <w:p w14:paraId="223398F7" w14:textId="77777777" w:rsidR="00417CB0" w:rsidRPr="00417CB0" w:rsidRDefault="00417CB0" w:rsidP="00380916">
            <w:pPr>
              <w:pStyle w:val="TAH"/>
              <w:rPr>
                <w:rFonts w:ascii="Times New Roman" w:hAnsi="Times New Roman"/>
                <w:color w:val="auto"/>
                <w:szCs w:val="18"/>
              </w:rPr>
            </w:pPr>
            <w:r w:rsidRPr="00417CB0">
              <w:rPr>
                <w:color w:val="auto"/>
                <w:szCs w:val="18"/>
              </w:rPr>
              <w:t>HARQ-ACK Value</w:t>
            </w:r>
          </w:p>
        </w:tc>
        <w:tc>
          <w:tcPr>
            <w:tcW w:w="1752" w:type="dxa"/>
            <w:shd w:val="clear" w:color="auto" w:fill="E0E0E0"/>
            <w:vAlign w:val="center"/>
          </w:tcPr>
          <w:p w14:paraId="30800589" w14:textId="77777777" w:rsidR="00417CB0" w:rsidRPr="00417CB0" w:rsidRDefault="00417CB0" w:rsidP="00380916">
            <w:pPr>
              <w:pStyle w:val="TAH"/>
              <w:rPr>
                <w:rFonts w:ascii="Times New Roman" w:hAnsi="Times New Roman"/>
                <w:color w:val="auto"/>
                <w:sz w:val="20"/>
              </w:rPr>
            </w:pPr>
            <w:r w:rsidRPr="00417CB0">
              <w:rPr>
                <w:rFonts w:ascii="Times New Roman" w:hAnsi="Times New Roman"/>
                <w:color w:val="auto"/>
                <w:sz w:val="20"/>
              </w:rPr>
              <w:t>{0, 0}</w:t>
            </w:r>
          </w:p>
        </w:tc>
        <w:tc>
          <w:tcPr>
            <w:tcW w:w="1620" w:type="dxa"/>
            <w:shd w:val="clear" w:color="auto" w:fill="E0E0E0"/>
          </w:tcPr>
          <w:p w14:paraId="3A612F63" w14:textId="77777777" w:rsidR="00417CB0" w:rsidRPr="00417CB0" w:rsidRDefault="00417CB0" w:rsidP="00380916">
            <w:pPr>
              <w:pStyle w:val="TAH"/>
              <w:rPr>
                <w:rFonts w:ascii="Times New Roman" w:hAnsi="Times New Roman"/>
                <w:color w:val="auto"/>
                <w:sz w:val="20"/>
              </w:rPr>
            </w:pPr>
            <w:r w:rsidRPr="00417CB0">
              <w:rPr>
                <w:rFonts w:ascii="Times New Roman" w:hAnsi="Times New Roman"/>
                <w:color w:val="auto"/>
                <w:sz w:val="20"/>
              </w:rPr>
              <w:t>{0, 1}</w:t>
            </w:r>
          </w:p>
        </w:tc>
        <w:tc>
          <w:tcPr>
            <w:tcW w:w="1710" w:type="dxa"/>
            <w:shd w:val="clear" w:color="auto" w:fill="E0E0E0"/>
            <w:vAlign w:val="center"/>
          </w:tcPr>
          <w:p w14:paraId="3D63C1E8" w14:textId="77777777" w:rsidR="00417CB0" w:rsidRPr="00417CB0" w:rsidRDefault="00417CB0" w:rsidP="00380916">
            <w:pPr>
              <w:pStyle w:val="TAH"/>
              <w:rPr>
                <w:rFonts w:ascii="Times New Roman" w:hAnsi="Times New Roman"/>
                <w:color w:val="auto"/>
                <w:sz w:val="20"/>
              </w:rPr>
            </w:pPr>
            <w:r w:rsidRPr="00417CB0">
              <w:rPr>
                <w:rFonts w:ascii="Times New Roman" w:hAnsi="Times New Roman"/>
                <w:color w:val="auto"/>
                <w:sz w:val="20"/>
              </w:rPr>
              <w:t>{1, 1}</w:t>
            </w:r>
          </w:p>
        </w:tc>
        <w:tc>
          <w:tcPr>
            <w:tcW w:w="1620" w:type="dxa"/>
            <w:shd w:val="clear" w:color="auto" w:fill="E0E0E0"/>
          </w:tcPr>
          <w:p w14:paraId="3712AC10" w14:textId="77777777" w:rsidR="00417CB0" w:rsidRPr="00417CB0" w:rsidRDefault="00417CB0" w:rsidP="00380916">
            <w:pPr>
              <w:pStyle w:val="TAH"/>
              <w:rPr>
                <w:rFonts w:ascii="Times New Roman" w:hAnsi="Times New Roman"/>
                <w:color w:val="auto"/>
                <w:sz w:val="20"/>
              </w:rPr>
            </w:pPr>
            <w:r w:rsidRPr="00417CB0">
              <w:rPr>
                <w:rFonts w:ascii="Times New Roman" w:hAnsi="Times New Roman"/>
                <w:color w:val="auto"/>
                <w:sz w:val="20"/>
              </w:rPr>
              <w:t>{1, 0}</w:t>
            </w:r>
          </w:p>
        </w:tc>
      </w:tr>
      <w:tr w:rsidR="00417CB0" w:rsidRPr="00417CB0" w14:paraId="3D695268" w14:textId="77777777" w:rsidTr="00380916">
        <w:trPr>
          <w:cantSplit/>
          <w:jc w:val="center"/>
        </w:trPr>
        <w:tc>
          <w:tcPr>
            <w:tcW w:w="2102" w:type="dxa"/>
            <w:vAlign w:val="center"/>
          </w:tcPr>
          <w:p w14:paraId="09873732" w14:textId="77777777" w:rsidR="00417CB0" w:rsidRPr="00417CB0" w:rsidRDefault="00417CB0" w:rsidP="00380916">
            <w:pPr>
              <w:pStyle w:val="TAC"/>
              <w:rPr>
                <w:b/>
                <w:color w:val="auto"/>
              </w:rPr>
            </w:pPr>
            <w:r w:rsidRPr="00417CB0">
              <w:rPr>
                <w:b/>
                <w:color w:val="auto"/>
              </w:rPr>
              <w:t>Sequence cyclic shift</w:t>
            </w:r>
          </w:p>
        </w:tc>
        <w:tc>
          <w:tcPr>
            <w:tcW w:w="1752" w:type="dxa"/>
            <w:vAlign w:val="center"/>
          </w:tcPr>
          <w:p w14:paraId="235D2274" w14:textId="0509E989" w:rsidR="00417CB0" w:rsidRPr="00417CB0" w:rsidRDefault="00270C75" w:rsidP="00380916">
            <w:pPr>
              <w:pStyle w:val="TAL"/>
              <w:jc w:val="center"/>
              <w:rPr>
                <w:color w:val="auto"/>
              </w:rPr>
            </w:pPr>
            <w:r w:rsidRPr="00270C75">
              <w:rPr>
                <w:color w:val="auto"/>
                <w:position w:val="-10"/>
              </w:rPr>
              <w:object w:dxaOrig="859" w:dyaOrig="360" w14:anchorId="048C1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8.4pt" o:ole="">
                  <v:imagedata r:id="rId8" o:title=""/>
                </v:shape>
                <o:OLEObject Type="Embed" ProgID="Equation.3" ShapeID="_x0000_i1025" DrawAspect="Content" ObjectID="_1672562035" r:id="rId9"/>
              </w:object>
            </w:r>
          </w:p>
        </w:tc>
        <w:tc>
          <w:tcPr>
            <w:tcW w:w="1620" w:type="dxa"/>
          </w:tcPr>
          <w:p w14:paraId="46FF72D7" w14:textId="215C066D" w:rsidR="00417CB0" w:rsidRPr="00417CB0" w:rsidRDefault="00270C75" w:rsidP="00380916">
            <w:pPr>
              <w:pStyle w:val="TAL"/>
              <w:jc w:val="center"/>
              <w:rPr>
                <w:color w:val="auto"/>
              </w:rPr>
            </w:pPr>
            <w:r w:rsidRPr="00AF63F1">
              <w:rPr>
                <w:position w:val="-10"/>
              </w:rPr>
              <w:object w:dxaOrig="859" w:dyaOrig="360" w14:anchorId="38AFBA1F">
                <v:shape id="_x0000_i1026" type="#_x0000_t75" style="width:43.15pt;height:18.4pt" o:ole="">
                  <v:imagedata r:id="rId10" o:title=""/>
                </v:shape>
                <o:OLEObject Type="Embed" ProgID="Equation.3" ShapeID="_x0000_i1026" DrawAspect="Content" ObjectID="_1672562036" r:id="rId11"/>
              </w:object>
            </w:r>
          </w:p>
        </w:tc>
        <w:tc>
          <w:tcPr>
            <w:tcW w:w="1710" w:type="dxa"/>
            <w:vAlign w:val="center"/>
          </w:tcPr>
          <w:p w14:paraId="50E56C82" w14:textId="0E3B3A95" w:rsidR="00417CB0" w:rsidRPr="00417CB0" w:rsidRDefault="00270C75" w:rsidP="00380916">
            <w:pPr>
              <w:pStyle w:val="TAL"/>
              <w:jc w:val="center"/>
              <w:rPr>
                <w:color w:val="auto"/>
              </w:rPr>
            </w:pPr>
            <w:r w:rsidRPr="00AF63F1">
              <w:rPr>
                <w:position w:val="-10"/>
              </w:rPr>
              <w:object w:dxaOrig="859" w:dyaOrig="360" w14:anchorId="2BA8F09A">
                <v:shape id="_x0000_i1027" type="#_x0000_t75" style="width:43.15pt;height:18.4pt" o:ole="">
                  <v:imagedata r:id="rId12" o:title=""/>
                </v:shape>
                <o:OLEObject Type="Embed" ProgID="Equation.3" ShapeID="_x0000_i1027" DrawAspect="Content" ObjectID="_1672562037" r:id="rId13"/>
              </w:object>
            </w:r>
          </w:p>
        </w:tc>
        <w:tc>
          <w:tcPr>
            <w:tcW w:w="1620" w:type="dxa"/>
          </w:tcPr>
          <w:p w14:paraId="0C809F3B" w14:textId="14FBD515" w:rsidR="00417CB0" w:rsidRPr="00417CB0" w:rsidRDefault="00270C75" w:rsidP="00380916">
            <w:pPr>
              <w:pStyle w:val="TAL"/>
              <w:jc w:val="center"/>
              <w:rPr>
                <w:color w:val="auto"/>
              </w:rPr>
            </w:pPr>
            <w:r w:rsidRPr="00AF63F1">
              <w:rPr>
                <w:position w:val="-10"/>
              </w:rPr>
              <w:object w:dxaOrig="960" w:dyaOrig="360" w14:anchorId="568AF91E">
                <v:shape id="_x0000_i1028" type="#_x0000_t75" style="width:47.65pt;height:18.4pt" o:ole="">
                  <v:imagedata r:id="rId14" o:title=""/>
                </v:shape>
                <o:OLEObject Type="Embed" ProgID="Equation.3" ShapeID="_x0000_i1028" DrawAspect="Content" ObjectID="_1672562038" r:id="rId15"/>
              </w:object>
            </w:r>
          </w:p>
        </w:tc>
      </w:tr>
    </w:tbl>
    <w:p w14:paraId="2711A853" w14:textId="48381549" w:rsidR="00417CB0" w:rsidRDefault="00417CB0" w:rsidP="003D24D2">
      <w:pPr>
        <w:spacing w:afterLines="100" w:after="240" w:line="240" w:lineRule="auto"/>
        <w:jc w:val="both"/>
        <w:rPr>
          <w:rFonts w:eastAsia="等线"/>
          <w:color w:val="000000"/>
          <w:lang w:eastAsia="zh-CN"/>
        </w:rPr>
      </w:pPr>
    </w:p>
    <w:p w14:paraId="2A956D15" w14:textId="38C0EF04" w:rsidR="00270C75" w:rsidRPr="001D5162" w:rsidRDefault="00270C75" w:rsidP="003D24D2">
      <w:pPr>
        <w:spacing w:afterLines="100" w:after="240" w:line="240" w:lineRule="auto"/>
        <w:jc w:val="both"/>
        <w:rPr>
          <w:rFonts w:eastAsiaTheme="minorEastAsia"/>
          <w:b/>
          <w:lang w:eastAsia="ko-KR"/>
        </w:rPr>
      </w:pPr>
      <w:r w:rsidRPr="007E20E9">
        <w:rPr>
          <w:rFonts w:eastAsiaTheme="minorEastAsia"/>
          <w:b/>
          <w:lang w:eastAsia="ko-KR"/>
        </w:rPr>
        <w:t xml:space="preserve">Proposal </w:t>
      </w:r>
      <w:r>
        <w:rPr>
          <w:rFonts w:eastAsiaTheme="minorEastAsia"/>
          <w:b/>
          <w:lang w:eastAsia="ko-KR"/>
        </w:rPr>
        <w:t>4</w:t>
      </w:r>
      <w:r w:rsidRPr="007E20E9">
        <w:rPr>
          <w:rFonts w:eastAsiaTheme="minorEastAsia"/>
          <w:b/>
          <w:lang w:eastAsia="ko-KR"/>
        </w:rPr>
        <w:t>:</w:t>
      </w:r>
      <w:r w:rsidRPr="001D5162">
        <w:rPr>
          <w:rFonts w:eastAsiaTheme="minorEastAsia"/>
          <w:b/>
          <w:lang w:eastAsia="ko-KR"/>
        </w:rPr>
        <w:t xml:space="preserve"> Support multiplexing 1 bit HP HARQ-ACK and </w:t>
      </w:r>
      <w:proofErr w:type="gramStart"/>
      <w:r w:rsidRPr="001D5162">
        <w:rPr>
          <w:rFonts w:eastAsiaTheme="minorEastAsia"/>
          <w:b/>
          <w:lang w:eastAsia="ko-KR"/>
        </w:rPr>
        <w:t>1 bit</w:t>
      </w:r>
      <w:proofErr w:type="gramEnd"/>
      <w:r w:rsidRPr="001D5162">
        <w:rPr>
          <w:rFonts w:eastAsiaTheme="minorEastAsia"/>
          <w:b/>
          <w:lang w:eastAsia="ko-KR"/>
        </w:rPr>
        <w:t xml:space="preserve"> LP HARQ-ACK into a HP PUCCH resource</w:t>
      </w:r>
      <w:r w:rsidR="001D5162" w:rsidRPr="001D5162">
        <w:rPr>
          <w:rFonts w:eastAsiaTheme="minorEastAsia"/>
          <w:b/>
          <w:lang w:eastAsia="ko-KR"/>
        </w:rPr>
        <w:t>, HP HARQ-ACK is placed before LP HARQ-ACK.</w:t>
      </w:r>
    </w:p>
    <w:p w14:paraId="5C9E2E04" w14:textId="5FE1ACDA" w:rsidR="001D5162" w:rsidRPr="00FD7700" w:rsidRDefault="001D5162" w:rsidP="00FD7700">
      <w:pPr>
        <w:numPr>
          <w:ilvl w:val="0"/>
          <w:numId w:val="30"/>
        </w:numPr>
        <w:spacing w:after="120" w:line="240" w:lineRule="auto"/>
        <w:jc w:val="both"/>
        <w:rPr>
          <w:rFonts w:eastAsia="等线"/>
          <w:b/>
          <w:lang w:val="en-US"/>
        </w:rPr>
      </w:pPr>
      <w:r w:rsidRPr="00FD7700">
        <w:rPr>
          <w:rFonts w:eastAsia="等线"/>
          <w:b/>
          <w:lang w:val="en-US"/>
        </w:rPr>
        <w:tab/>
        <w:t xml:space="preserve">For PUCCH format 0, Table 1 can be used to </w:t>
      </w:r>
      <w:r w:rsidR="007B7F8D" w:rsidRPr="00FD7700">
        <w:rPr>
          <w:rFonts w:eastAsia="等线"/>
          <w:b/>
          <w:lang w:val="en-US"/>
        </w:rPr>
        <w:t xml:space="preserve">determine the </w:t>
      </w:r>
      <w:r w:rsidRPr="00FD7700">
        <w:rPr>
          <w:rFonts w:eastAsia="等线"/>
          <w:b/>
          <w:lang w:val="en-US"/>
        </w:rPr>
        <w:t>sequences cyclic shit.</w:t>
      </w:r>
    </w:p>
    <w:p w14:paraId="79DA77F0" w14:textId="75685C9F" w:rsidR="001D5162" w:rsidRPr="00FD7700" w:rsidRDefault="001D5162" w:rsidP="00A4339D">
      <w:pPr>
        <w:numPr>
          <w:ilvl w:val="0"/>
          <w:numId w:val="30"/>
        </w:numPr>
        <w:spacing w:after="0" w:line="240" w:lineRule="auto"/>
        <w:jc w:val="both"/>
        <w:rPr>
          <w:rFonts w:eastAsia="等线"/>
          <w:b/>
          <w:lang w:val="en-US"/>
        </w:rPr>
      </w:pPr>
      <w:r w:rsidRPr="00FD7700">
        <w:rPr>
          <w:rFonts w:eastAsia="等线"/>
          <w:b/>
          <w:lang w:val="en-US"/>
        </w:rPr>
        <w:tab/>
        <w:t>For PUCCH format 1, modulation of 2 bits HARQ-ACK of a same priority can be reused.</w:t>
      </w:r>
    </w:p>
    <w:p w14:paraId="4A4314CC" w14:textId="77777777" w:rsidR="00A4339D" w:rsidRDefault="00A4339D" w:rsidP="00A4339D">
      <w:pPr>
        <w:spacing w:after="0" w:line="240" w:lineRule="auto"/>
        <w:jc w:val="both"/>
        <w:rPr>
          <w:rFonts w:eastAsia="等线"/>
          <w:color w:val="000000"/>
          <w:lang w:eastAsia="zh-CN"/>
        </w:rPr>
      </w:pPr>
    </w:p>
    <w:p w14:paraId="015DA449" w14:textId="117B8251" w:rsidR="008E26AF" w:rsidRDefault="00B7309F" w:rsidP="003D24D2">
      <w:pPr>
        <w:spacing w:afterLines="100" w:after="240" w:line="240" w:lineRule="auto"/>
        <w:jc w:val="both"/>
        <w:rPr>
          <w:rFonts w:eastAsia="等线"/>
          <w:lang w:eastAsia="zh-CN"/>
        </w:rPr>
      </w:pPr>
      <w:r>
        <w:rPr>
          <w:rFonts w:eastAsia="等线" w:hint="eastAsia"/>
          <w:color w:val="000000"/>
          <w:lang w:eastAsia="zh-CN"/>
        </w:rPr>
        <w:t>A</w:t>
      </w:r>
      <w:r>
        <w:rPr>
          <w:rFonts w:eastAsia="等线"/>
          <w:color w:val="000000"/>
          <w:lang w:eastAsia="zh-CN"/>
        </w:rPr>
        <w:t xml:space="preserve">nother </w:t>
      </w:r>
      <w:r w:rsidR="00A20766">
        <w:rPr>
          <w:rFonts w:eastAsia="等线"/>
          <w:color w:val="000000"/>
          <w:lang w:eastAsia="zh-CN"/>
        </w:rPr>
        <w:t>issue</w:t>
      </w:r>
      <w:r>
        <w:rPr>
          <w:rFonts w:eastAsia="等线"/>
          <w:color w:val="000000"/>
          <w:lang w:eastAsia="zh-CN"/>
        </w:rPr>
        <w:t xml:space="preserve"> for multiplexing </w:t>
      </w:r>
      <w:r w:rsidR="00A20766">
        <w:rPr>
          <w:rFonts w:eastAsia="等线"/>
          <w:color w:val="000000"/>
          <w:lang w:eastAsia="zh-CN"/>
        </w:rPr>
        <w:t xml:space="preserve">LP HARQ-ACK and HP HARQ-ACK on a same PUCCH is the supported scenario. </w:t>
      </w:r>
      <w:r w:rsidR="006E540F">
        <w:rPr>
          <w:rFonts w:eastAsia="Times New Roman"/>
          <w:color w:val="000000"/>
        </w:rPr>
        <w:t>There are four cases listed below.</w:t>
      </w:r>
    </w:p>
    <w:p w14:paraId="007434B4" w14:textId="1DC03A80" w:rsidR="00BF50DC" w:rsidRDefault="00BF50DC" w:rsidP="003D24D2">
      <w:pPr>
        <w:spacing w:afterLines="100" w:after="240" w:line="240" w:lineRule="auto"/>
        <w:jc w:val="both"/>
        <w:rPr>
          <w:rFonts w:eastAsia="等线"/>
          <w:lang w:eastAsia="zh-CN"/>
        </w:rPr>
      </w:pPr>
      <w:r>
        <w:rPr>
          <w:rFonts w:eastAsia="等线"/>
          <w:lang w:eastAsia="zh-CN"/>
        </w:rPr>
        <w:t xml:space="preserve">Case a) Multiplexing of LP </w:t>
      </w:r>
      <w:r w:rsidR="00E308E8">
        <w:rPr>
          <w:rFonts w:eastAsia="等线"/>
          <w:lang w:eastAsia="zh-CN"/>
        </w:rPr>
        <w:t>Type-1</w:t>
      </w:r>
      <w:r>
        <w:rPr>
          <w:rFonts w:eastAsia="等线"/>
          <w:lang w:eastAsia="zh-CN"/>
        </w:rPr>
        <w:t xml:space="preserve"> HARQ-ACK </w:t>
      </w:r>
      <w:r w:rsidR="00B631AD">
        <w:rPr>
          <w:rFonts w:eastAsia="等线"/>
          <w:lang w:eastAsia="zh-CN"/>
        </w:rPr>
        <w:t xml:space="preserve">codebook </w:t>
      </w:r>
      <w:r>
        <w:rPr>
          <w:rFonts w:eastAsia="等线"/>
          <w:lang w:eastAsia="zh-CN"/>
        </w:rPr>
        <w:t xml:space="preserve">and HP </w:t>
      </w:r>
      <w:r w:rsidR="00E308E8">
        <w:rPr>
          <w:rFonts w:eastAsia="等线"/>
          <w:lang w:eastAsia="zh-CN"/>
        </w:rPr>
        <w:t xml:space="preserve">Type-1 </w:t>
      </w:r>
      <w:r>
        <w:rPr>
          <w:rFonts w:eastAsia="等线"/>
          <w:lang w:eastAsia="zh-CN"/>
        </w:rPr>
        <w:t xml:space="preserve">HARQ-ACK </w:t>
      </w:r>
      <w:r w:rsidR="00B631AD">
        <w:rPr>
          <w:rFonts w:eastAsia="等线"/>
          <w:lang w:eastAsia="zh-CN"/>
        </w:rPr>
        <w:t>codebook</w:t>
      </w:r>
    </w:p>
    <w:p w14:paraId="05168901" w14:textId="41ACA44C" w:rsidR="00BF50DC" w:rsidRDefault="00BF50DC" w:rsidP="00BF50DC">
      <w:pPr>
        <w:spacing w:afterLines="100" w:after="240" w:line="240" w:lineRule="auto"/>
        <w:jc w:val="both"/>
        <w:rPr>
          <w:rFonts w:eastAsia="等线"/>
          <w:lang w:eastAsia="zh-CN"/>
        </w:rPr>
      </w:pPr>
      <w:r>
        <w:rPr>
          <w:rFonts w:eastAsia="等线"/>
          <w:lang w:eastAsia="zh-CN"/>
        </w:rPr>
        <w:t xml:space="preserve">Case b) Multiplexing of LP </w:t>
      </w:r>
      <w:r w:rsidR="00E308E8">
        <w:rPr>
          <w:rFonts w:eastAsia="等线"/>
          <w:lang w:eastAsia="zh-CN"/>
        </w:rPr>
        <w:t>Type-</w:t>
      </w:r>
      <w:r w:rsidR="00CA68F2">
        <w:rPr>
          <w:rFonts w:eastAsia="等线"/>
          <w:lang w:eastAsia="zh-CN"/>
        </w:rPr>
        <w:t>2</w:t>
      </w:r>
      <w:r w:rsidR="00E308E8">
        <w:rPr>
          <w:rFonts w:eastAsia="等线"/>
          <w:lang w:eastAsia="zh-CN"/>
        </w:rPr>
        <w:t xml:space="preserve"> </w:t>
      </w:r>
      <w:r>
        <w:rPr>
          <w:rFonts w:eastAsia="等线"/>
          <w:lang w:eastAsia="zh-CN"/>
        </w:rPr>
        <w:t>HARQ-ACK</w:t>
      </w:r>
      <w:r w:rsidR="00B631AD">
        <w:rPr>
          <w:rFonts w:eastAsia="等线"/>
          <w:lang w:eastAsia="zh-CN"/>
        </w:rPr>
        <w:t xml:space="preserve"> codebook</w:t>
      </w:r>
      <w:r>
        <w:rPr>
          <w:rFonts w:eastAsia="等线"/>
          <w:lang w:eastAsia="zh-CN"/>
        </w:rPr>
        <w:t xml:space="preserve"> and HP </w:t>
      </w:r>
      <w:r w:rsidR="00E308E8">
        <w:rPr>
          <w:rFonts w:eastAsia="等线"/>
          <w:lang w:eastAsia="zh-CN"/>
        </w:rPr>
        <w:t>Type-</w:t>
      </w:r>
      <w:r w:rsidR="00CA68F2">
        <w:rPr>
          <w:rFonts w:eastAsia="等线"/>
          <w:lang w:eastAsia="zh-CN"/>
        </w:rPr>
        <w:t>2</w:t>
      </w:r>
      <w:r w:rsidR="00E308E8">
        <w:rPr>
          <w:rFonts w:eastAsia="等线"/>
          <w:lang w:eastAsia="zh-CN"/>
        </w:rPr>
        <w:t xml:space="preserve"> </w:t>
      </w:r>
      <w:r>
        <w:rPr>
          <w:rFonts w:eastAsia="等线"/>
          <w:lang w:eastAsia="zh-CN"/>
        </w:rPr>
        <w:t xml:space="preserve">HARQ-ACK </w:t>
      </w:r>
      <w:r w:rsidR="00B631AD">
        <w:rPr>
          <w:rFonts w:eastAsia="等线"/>
          <w:lang w:eastAsia="zh-CN"/>
        </w:rPr>
        <w:t>codebook</w:t>
      </w:r>
    </w:p>
    <w:p w14:paraId="4C929F66" w14:textId="6E3BF334" w:rsidR="00BF50DC" w:rsidRDefault="00BF50DC" w:rsidP="00BF50DC">
      <w:pPr>
        <w:spacing w:afterLines="100" w:after="240" w:line="240" w:lineRule="auto"/>
        <w:jc w:val="both"/>
        <w:rPr>
          <w:rFonts w:eastAsia="等线"/>
          <w:lang w:eastAsia="zh-CN"/>
        </w:rPr>
      </w:pPr>
      <w:r>
        <w:rPr>
          <w:rFonts w:eastAsia="等线"/>
          <w:lang w:eastAsia="zh-CN"/>
        </w:rPr>
        <w:t>Case c)</w:t>
      </w:r>
      <w:r w:rsidRPr="00BF50DC">
        <w:rPr>
          <w:rFonts w:eastAsia="等线"/>
          <w:lang w:eastAsia="zh-CN"/>
        </w:rPr>
        <w:t xml:space="preserve"> </w:t>
      </w:r>
      <w:r>
        <w:rPr>
          <w:rFonts w:eastAsia="等线"/>
          <w:lang w:eastAsia="zh-CN"/>
        </w:rPr>
        <w:t xml:space="preserve">Multiplexing of HP </w:t>
      </w:r>
      <w:r w:rsidR="00E308E8">
        <w:rPr>
          <w:rFonts w:eastAsia="等线"/>
          <w:lang w:eastAsia="zh-CN"/>
        </w:rPr>
        <w:t>Type-</w:t>
      </w:r>
      <w:r w:rsidR="00CA68F2">
        <w:rPr>
          <w:rFonts w:eastAsia="等线"/>
          <w:lang w:eastAsia="zh-CN"/>
        </w:rPr>
        <w:t>1</w:t>
      </w:r>
      <w:r w:rsidR="00E308E8">
        <w:rPr>
          <w:rFonts w:eastAsia="等线"/>
          <w:lang w:eastAsia="zh-CN"/>
        </w:rPr>
        <w:t xml:space="preserve"> </w:t>
      </w:r>
      <w:r>
        <w:rPr>
          <w:rFonts w:eastAsia="等线"/>
          <w:lang w:eastAsia="zh-CN"/>
        </w:rPr>
        <w:t>HARQ-ACK</w:t>
      </w:r>
      <w:r w:rsidR="00B631AD">
        <w:rPr>
          <w:rFonts w:eastAsia="等线"/>
          <w:lang w:eastAsia="zh-CN"/>
        </w:rPr>
        <w:t xml:space="preserve"> codebook</w:t>
      </w:r>
      <w:r>
        <w:rPr>
          <w:rFonts w:eastAsia="等线"/>
          <w:lang w:eastAsia="zh-CN"/>
        </w:rPr>
        <w:t xml:space="preserve"> and LP </w:t>
      </w:r>
      <w:r w:rsidR="00CA68F2">
        <w:rPr>
          <w:rFonts w:eastAsia="等线"/>
          <w:lang w:eastAsia="zh-CN"/>
        </w:rPr>
        <w:t>Type-2</w:t>
      </w:r>
      <w:r>
        <w:rPr>
          <w:rFonts w:eastAsia="等线"/>
          <w:lang w:eastAsia="zh-CN"/>
        </w:rPr>
        <w:t xml:space="preserve"> HARQ-ACK </w:t>
      </w:r>
      <w:r w:rsidR="00B631AD">
        <w:rPr>
          <w:rFonts w:eastAsia="等线"/>
          <w:lang w:eastAsia="zh-CN"/>
        </w:rPr>
        <w:t>codebook</w:t>
      </w:r>
    </w:p>
    <w:p w14:paraId="2FF9E7D1" w14:textId="2410B647" w:rsidR="003D24D2" w:rsidRDefault="008E26AF" w:rsidP="003D24D2">
      <w:pPr>
        <w:spacing w:afterLines="100" w:after="240" w:line="240" w:lineRule="auto"/>
        <w:jc w:val="both"/>
        <w:rPr>
          <w:rFonts w:eastAsia="等线"/>
          <w:lang w:eastAsia="zh-CN"/>
        </w:rPr>
      </w:pPr>
      <w:r>
        <w:rPr>
          <w:rFonts w:eastAsia="等线"/>
          <w:lang w:eastAsia="zh-CN"/>
        </w:rPr>
        <w:t xml:space="preserve">Case </w:t>
      </w:r>
      <w:r w:rsidR="00A87C33">
        <w:rPr>
          <w:rFonts w:eastAsia="等线"/>
          <w:lang w:eastAsia="zh-CN"/>
        </w:rPr>
        <w:t>d</w:t>
      </w:r>
      <w:r>
        <w:rPr>
          <w:rFonts w:eastAsia="等线"/>
          <w:lang w:eastAsia="zh-CN"/>
        </w:rPr>
        <w:t>)</w:t>
      </w:r>
      <w:r w:rsidRPr="00BF50DC">
        <w:rPr>
          <w:rFonts w:eastAsia="等线"/>
          <w:lang w:eastAsia="zh-CN"/>
        </w:rPr>
        <w:t xml:space="preserve"> </w:t>
      </w:r>
      <w:r>
        <w:rPr>
          <w:rFonts w:eastAsia="等线"/>
          <w:lang w:eastAsia="zh-CN"/>
        </w:rPr>
        <w:t xml:space="preserve">Multiplexing of HP </w:t>
      </w:r>
      <w:r w:rsidR="00CA68F2">
        <w:rPr>
          <w:rFonts w:eastAsia="等线"/>
          <w:lang w:eastAsia="zh-CN"/>
        </w:rPr>
        <w:t>Type-2</w:t>
      </w:r>
      <w:r>
        <w:rPr>
          <w:rFonts w:eastAsia="等线"/>
          <w:lang w:eastAsia="zh-CN"/>
        </w:rPr>
        <w:t xml:space="preserve"> HARQ-ACK</w:t>
      </w:r>
      <w:r w:rsidR="00B631AD">
        <w:rPr>
          <w:rFonts w:eastAsia="等线"/>
          <w:lang w:eastAsia="zh-CN"/>
        </w:rPr>
        <w:t xml:space="preserve"> codebook</w:t>
      </w:r>
      <w:r>
        <w:rPr>
          <w:rFonts w:eastAsia="等线"/>
          <w:lang w:eastAsia="zh-CN"/>
        </w:rPr>
        <w:t xml:space="preserve"> and LP </w:t>
      </w:r>
      <w:r w:rsidR="00CA68F2">
        <w:rPr>
          <w:rFonts w:eastAsia="等线"/>
          <w:lang w:eastAsia="zh-CN"/>
        </w:rPr>
        <w:t>Type-1</w:t>
      </w:r>
      <w:r>
        <w:rPr>
          <w:rFonts w:eastAsia="等线"/>
          <w:lang w:eastAsia="zh-CN"/>
        </w:rPr>
        <w:t xml:space="preserve"> HARQ-ACK </w:t>
      </w:r>
      <w:r w:rsidR="00B631AD">
        <w:rPr>
          <w:rFonts w:eastAsia="等线"/>
          <w:lang w:eastAsia="zh-CN"/>
        </w:rPr>
        <w:t>codebook</w:t>
      </w:r>
    </w:p>
    <w:p w14:paraId="213EFC8B" w14:textId="55D1C1B6" w:rsidR="002F3491" w:rsidRPr="002F3491" w:rsidRDefault="00E308E8" w:rsidP="003D24D2">
      <w:pPr>
        <w:spacing w:afterLines="100" w:after="240" w:line="240" w:lineRule="auto"/>
        <w:jc w:val="both"/>
        <w:rPr>
          <w:rFonts w:eastAsia="等线"/>
          <w:lang w:eastAsia="zh-CN"/>
        </w:rPr>
      </w:pPr>
      <w:r>
        <w:rPr>
          <w:rFonts w:eastAsia="等线"/>
          <w:lang w:eastAsia="zh-CN"/>
        </w:rPr>
        <w:t>At least multiplexing</w:t>
      </w:r>
      <w:r w:rsidR="00CA68F2">
        <w:rPr>
          <w:rFonts w:eastAsia="等线"/>
          <w:lang w:eastAsia="zh-CN"/>
        </w:rPr>
        <w:t xml:space="preserve"> of</w:t>
      </w:r>
      <w:r>
        <w:rPr>
          <w:rFonts w:eastAsia="等线"/>
          <w:lang w:eastAsia="zh-CN"/>
        </w:rPr>
        <w:t xml:space="preserve"> HARQ-ACK codebooks with the same type</w:t>
      </w:r>
      <w:r w:rsidR="00CA68F2">
        <w:rPr>
          <w:rFonts w:eastAsia="等线"/>
          <w:lang w:eastAsia="zh-CN"/>
        </w:rPr>
        <w:t xml:space="preserve"> (Case a) and Case b))</w:t>
      </w:r>
      <w:r>
        <w:rPr>
          <w:rFonts w:eastAsia="等线"/>
          <w:lang w:eastAsia="zh-CN"/>
        </w:rPr>
        <w:t xml:space="preserve"> should be supported. </w:t>
      </w:r>
      <w:r w:rsidR="002F3491">
        <w:rPr>
          <w:rFonts w:eastAsia="等线"/>
          <w:lang w:val="en-US" w:eastAsia="zh-CN"/>
        </w:rPr>
        <w:t>As mentioned before,</w:t>
      </w:r>
      <w:r w:rsidR="002F3491" w:rsidRPr="002F3491">
        <w:rPr>
          <w:rFonts w:eastAsia="等线"/>
          <w:lang w:val="en-US" w:eastAsia="zh-CN"/>
        </w:rPr>
        <w:t xml:space="preserve"> </w:t>
      </w:r>
      <w:r w:rsidR="002F3491">
        <w:rPr>
          <w:rFonts w:eastAsia="等线"/>
          <w:lang w:val="en-US" w:eastAsia="zh-CN"/>
        </w:rPr>
        <w:t xml:space="preserve">for </w:t>
      </w:r>
      <w:r w:rsidR="00A87C33">
        <w:rPr>
          <w:rFonts w:eastAsia="等线"/>
          <w:lang w:val="en-US" w:eastAsia="zh-CN"/>
        </w:rPr>
        <w:t xml:space="preserve">Type-2 </w:t>
      </w:r>
      <w:r w:rsidR="002F3491">
        <w:rPr>
          <w:rFonts w:eastAsia="等线"/>
          <w:lang w:val="en-US" w:eastAsia="zh-CN"/>
        </w:rPr>
        <w:t xml:space="preserve">HARQ-ACK codebook, </w:t>
      </w:r>
      <w:r w:rsidR="00A87C33">
        <w:rPr>
          <w:rFonts w:eastAsia="等线"/>
          <w:lang w:val="en-US" w:eastAsia="zh-CN"/>
        </w:rPr>
        <w:t xml:space="preserve">a </w:t>
      </w:r>
      <w:r w:rsidR="002F3491">
        <w:rPr>
          <w:rFonts w:eastAsia="等线"/>
          <w:lang w:val="en-US" w:eastAsia="zh-CN"/>
        </w:rPr>
        <w:t xml:space="preserve">DCI </w:t>
      </w:r>
      <w:r w:rsidR="00A87C33">
        <w:rPr>
          <w:rFonts w:eastAsia="等线"/>
          <w:lang w:val="en-US" w:eastAsia="zh-CN"/>
        </w:rPr>
        <w:t xml:space="preserve">format </w:t>
      </w:r>
      <w:r w:rsidR="002F3491">
        <w:rPr>
          <w:rFonts w:eastAsia="等线"/>
          <w:lang w:val="en-US" w:eastAsia="zh-CN"/>
        </w:rPr>
        <w:t xml:space="preserve">miss detection can lead to </w:t>
      </w:r>
      <w:r w:rsidR="002F3491">
        <w:rPr>
          <w:rFonts w:eastAsia="等线"/>
          <w:lang w:eastAsia="zh-CN"/>
        </w:rPr>
        <w:t xml:space="preserve">UE and </w:t>
      </w:r>
      <w:proofErr w:type="spellStart"/>
      <w:r w:rsidR="002F3491">
        <w:rPr>
          <w:rFonts w:eastAsia="等线"/>
          <w:lang w:eastAsia="zh-CN"/>
        </w:rPr>
        <w:t>gNB</w:t>
      </w:r>
      <w:proofErr w:type="spellEnd"/>
      <w:r w:rsidR="002F3491">
        <w:rPr>
          <w:rFonts w:eastAsia="等线"/>
          <w:lang w:eastAsia="zh-CN"/>
        </w:rPr>
        <w:t xml:space="preserve"> hav</w:t>
      </w:r>
      <w:r w:rsidR="00A87C33">
        <w:rPr>
          <w:rFonts w:eastAsia="等线"/>
          <w:lang w:eastAsia="zh-CN"/>
        </w:rPr>
        <w:t>ing</w:t>
      </w:r>
      <w:r w:rsidR="002F3491">
        <w:rPr>
          <w:rFonts w:eastAsia="等线"/>
          <w:lang w:eastAsia="zh-CN"/>
        </w:rPr>
        <w:t xml:space="preserve"> different understanding of the size of </w:t>
      </w:r>
      <w:r w:rsidR="00A87C33">
        <w:rPr>
          <w:rFonts w:eastAsia="等线"/>
          <w:lang w:eastAsia="zh-CN"/>
        </w:rPr>
        <w:t xml:space="preserve">the </w:t>
      </w:r>
      <w:r w:rsidR="002F3491">
        <w:rPr>
          <w:rFonts w:eastAsia="等线"/>
          <w:lang w:eastAsia="zh-CN"/>
        </w:rPr>
        <w:t>HARQ-ACK codebook.</w:t>
      </w:r>
      <w:r w:rsidR="002F3491" w:rsidRPr="002F3491">
        <w:rPr>
          <w:rFonts w:eastAsia="等线" w:hint="eastAsia"/>
          <w:lang w:val="en-US" w:eastAsia="zh-CN"/>
        </w:rPr>
        <w:t xml:space="preserve"> </w:t>
      </w:r>
      <w:r w:rsidR="002F3491">
        <w:rPr>
          <w:rFonts w:eastAsia="等线" w:hint="eastAsia"/>
          <w:lang w:val="en-US" w:eastAsia="zh-CN"/>
        </w:rPr>
        <w:t>H</w:t>
      </w:r>
      <w:r w:rsidR="002F3491">
        <w:rPr>
          <w:rFonts w:eastAsia="等线"/>
          <w:lang w:val="en-US" w:eastAsia="zh-CN"/>
        </w:rPr>
        <w:t>ow to ensure the reliability of HP UCI and/or data when multiplexed with LP HARQ-ACK needs further discussion at least for Case</w:t>
      </w:r>
      <w:r w:rsidR="00A87C33">
        <w:rPr>
          <w:rFonts w:eastAsia="等线"/>
          <w:lang w:val="en-US" w:eastAsia="zh-CN"/>
        </w:rPr>
        <w:t>s</w:t>
      </w:r>
      <w:r w:rsidR="002F3491">
        <w:rPr>
          <w:rFonts w:eastAsia="等线"/>
          <w:lang w:val="en-US" w:eastAsia="zh-CN"/>
        </w:rPr>
        <w:t xml:space="preserve"> </w:t>
      </w:r>
      <w:r w:rsidR="00CA68F2">
        <w:rPr>
          <w:rFonts w:eastAsia="等线"/>
          <w:lang w:val="en-US" w:eastAsia="zh-CN"/>
        </w:rPr>
        <w:t>b</w:t>
      </w:r>
      <w:r w:rsidR="002F3491">
        <w:rPr>
          <w:rFonts w:eastAsia="等线"/>
          <w:lang w:val="en-US" w:eastAsia="zh-CN"/>
        </w:rPr>
        <w:t xml:space="preserve">), </w:t>
      </w:r>
      <w:r w:rsidR="00CA68F2">
        <w:rPr>
          <w:rFonts w:eastAsia="等线"/>
          <w:lang w:val="en-US" w:eastAsia="zh-CN"/>
        </w:rPr>
        <w:t>c</w:t>
      </w:r>
      <w:r w:rsidR="002F3491">
        <w:rPr>
          <w:rFonts w:eastAsia="等线"/>
          <w:lang w:val="en-US" w:eastAsia="zh-CN"/>
        </w:rPr>
        <w:t xml:space="preserve">) and </w:t>
      </w:r>
      <w:r w:rsidR="00CA68F2">
        <w:rPr>
          <w:rFonts w:eastAsia="等线"/>
          <w:lang w:val="en-US" w:eastAsia="zh-CN"/>
        </w:rPr>
        <w:t>d</w:t>
      </w:r>
      <w:r w:rsidR="002F3491">
        <w:rPr>
          <w:rFonts w:eastAsia="等线"/>
          <w:lang w:val="en-US" w:eastAsia="zh-CN"/>
        </w:rPr>
        <w:t>)</w:t>
      </w:r>
      <w:r w:rsidR="00E8530C">
        <w:rPr>
          <w:rFonts w:eastAsia="等线"/>
          <w:lang w:val="en-US" w:eastAsia="zh-CN"/>
        </w:rPr>
        <w:t xml:space="preserve">. </w:t>
      </w:r>
      <w:r w:rsidR="00C43180">
        <w:rPr>
          <w:rFonts w:eastAsia="等线"/>
          <w:lang w:val="en-US" w:eastAsia="zh-CN"/>
        </w:rPr>
        <w:t>Whether the above cases are enabled can be configured by RRC. If it is not enabled, Rel-16 behavior can be applied.</w:t>
      </w:r>
    </w:p>
    <w:p w14:paraId="3855F7EC" w14:textId="64CAD7C3" w:rsidR="00B631AD" w:rsidRDefault="00B631AD" w:rsidP="004145C1">
      <w:pPr>
        <w:spacing w:afterLines="100" w:after="240" w:line="240" w:lineRule="auto"/>
        <w:jc w:val="both"/>
        <w:rPr>
          <w:rFonts w:eastAsiaTheme="minorEastAsia"/>
          <w:b/>
          <w:lang w:eastAsia="ko-KR"/>
        </w:rPr>
      </w:pPr>
      <w:r>
        <w:rPr>
          <w:rFonts w:eastAsiaTheme="minorEastAsia"/>
          <w:b/>
          <w:lang w:eastAsia="ko-KR"/>
        </w:rPr>
        <w:lastRenderedPageBreak/>
        <w:t>Observation</w:t>
      </w:r>
      <w:r w:rsidR="00F51D12">
        <w:rPr>
          <w:rFonts w:eastAsiaTheme="minorEastAsia"/>
          <w:b/>
          <w:lang w:eastAsia="ko-KR"/>
        </w:rPr>
        <w:t xml:space="preserve"> 1</w:t>
      </w:r>
      <w:r>
        <w:rPr>
          <w:rFonts w:eastAsiaTheme="minorEastAsia"/>
          <w:b/>
          <w:lang w:eastAsia="ko-KR"/>
        </w:rPr>
        <w:t xml:space="preserve">: </w:t>
      </w:r>
      <w:r w:rsidR="00590C2A">
        <w:rPr>
          <w:rFonts w:eastAsiaTheme="minorEastAsia"/>
          <w:b/>
          <w:lang w:eastAsia="ko-KR"/>
        </w:rPr>
        <w:t xml:space="preserve">Multiplexing of LP HARQ-ACK codebook and HP HARQ-ACK codebook with same and/or different HARQ-ACK codebook types can be </w:t>
      </w:r>
      <w:r w:rsidR="0033737C">
        <w:rPr>
          <w:rFonts w:eastAsiaTheme="minorEastAsia"/>
          <w:b/>
          <w:lang w:eastAsia="ko-KR"/>
        </w:rPr>
        <w:t xml:space="preserve">implicitly </w:t>
      </w:r>
      <w:r w:rsidR="00590C2A">
        <w:rPr>
          <w:rFonts w:eastAsiaTheme="minorEastAsia"/>
          <w:b/>
          <w:lang w:eastAsia="ko-KR"/>
        </w:rPr>
        <w:t>enabled by RRC</w:t>
      </w:r>
      <w:r w:rsidR="0033737C">
        <w:rPr>
          <w:rFonts w:eastAsiaTheme="minorEastAsia"/>
          <w:b/>
          <w:lang w:eastAsia="ko-KR"/>
        </w:rPr>
        <w:t xml:space="preserve"> via the configuration for HP/LP multiplexing</w:t>
      </w:r>
      <w:r w:rsidR="00590C2A">
        <w:rPr>
          <w:rFonts w:eastAsiaTheme="minorEastAsia"/>
          <w:b/>
          <w:lang w:eastAsia="ko-KR"/>
        </w:rPr>
        <w:t>.</w:t>
      </w:r>
    </w:p>
    <w:p w14:paraId="37BBBC9A" w14:textId="2C767F82" w:rsidR="00C43180" w:rsidRDefault="00C43180" w:rsidP="004145C1">
      <w:pPr>
        <w:spacing w:afterLines="100" w:after="240" w:line="240" w:lineRule="auto"/>
        <w:jc w:val="both"/>
        <w:rPr>
          <w:rFonts w:eastAsiaTheme="minorEastAsia"/>
          <w:b/>
          <w:lang w:eastAsia="ko-KR"/>
        </w:rPr>
      </w:pPr>
      <w:r>
        <w:rPr>
          <w:rFonts w:eastAsiaTheme="minorEastAsia"/>
          <w:b/>
          <w:lang w:eastAsia="ko-KR"/>
        </w:rPr>
        <w:t xml:space="preserve">Proposal 5: </w:t>
      </w:r>
      <w:r w:rsidR="00590C2A">
        <w:rPr>
          <w:rFonts w:eastAsiaTheme="minorEastAsia"/>
          <w:b/>
          <w:lang w:eastAsia="ko-KR"/>
        </w:rPr>
        <w:t>Consider solutions to ensure the reliability of multiplexing of LP Type-2 HARQ-ACK codebook and HP HARQ-ACK codebook and/or HP data.</w:t>
      </w:r>
    </w:p>
    <w:p w14:paraId="7F6DE74D" w14:textId="756C2D81" w:rsidR="00A20766" w:rsidRDefault="00A20766" w:rsidP="004145C1">
      <w:pPr>
        <w:spacing w:afterLines="100" w:after="240" w:line="240" w:lineRule="auto"/>
        <w:jc w:val="both"/>
        <w:rPr>
          <w:rFonts w:eastAsia="Times New Roman"/>
          <w:color w:val="000000"/>
          <w:shd w:val="clear" w:color="auto" w:fill="FFFFFF"/>
        </w:rPr>
      </w:pPr>
      <w:r>
        <w:rPr>
          <w:rFonts w:eastAsia="等线"/>
          <w:lang w:val="en-US" w:eastAsia="zh-CN"/>
        </w:rPr>
        <w:t>In RAN1#102e, it was agreed to s</w:t>
      </w:r>
      <w:r w:rsidRPr="009E7842">
        <w:rPr>
          <w:rFonts w:eastAsia="等线"/>
          <w:lang w:val="en-US" w:eastAsia="zh-CN"/>
        </w:rPr>
        <w:t>upport</w:t>
      </w:r>
      <w:r>
        <w:rPr>
          <w:rFonts w:eastAsia="等线"/>
          <w:lang w:val="en-US" w:eastAsia="zh-CN"/>
        </w:rPr>
        <w:t xml:space="preserve"> </w:t>
      </w:r>
      <w:r>
        <w:rPr>
          <w:rFonts w:eastAsia="Times New Roman"/>
          <w:color w:val="000000"/>
          <w:shd w:val="clear" w:color="auto" w:fill="FFFFFF"/>
        </w:rPr>
        <w:t xml:space="preserve">multiplexing a low-priority HARQ-ACK and a high-priority SR into a PUCCH for some HARQ-ACK/SR </w:t>
      </w:r>
      <w:r w:rsidR="00AE56A3">
        <w:rPr>
          <w:rFonts w:eastAsia="Times New Roman"/>
          <w:color w:val="000000"/>
          <w:shd w:val="clear" w:color="auto" w:fill="FFFFFF"/>
        </w:rPr>
        <w:t xml:space="preserve">PUCCH format </w:t>
      </w:r>
      <w:r>
        <w:rPr>
          <w:rFonts w:eastAsia="Times New Roman"/>
          <w:color w:val="000000"/>
          <w:shd w:val="clear" w:color="auto" w:fill="FFFFFF"/>
        </w:rPr>
        <w:t xml:space="preserve">combinations with the applicable combinations </w:t>
      </w:r>
      <w:r w:rsidR="00AE56A3">
        <w:rPr>
          <w:rFonts w:eastAsia="Times New Roman"/>
          <w:color w:val="000000"/>
          <w:shd w:val="clear" w:color="auto" w:fill="FFFFFF"/>
        </w:rPr>
        <w:t xml:space="preserve">being </w:t>
      </w:r>
      <w:r>
        <w:rPr>
          <w:rFonts w:eastAsia="Times New Roman"/>
          <w:color w:val="000000"/>
          <w:shd w:val="clear" w:color="auto" w:fill="FFFFFF"/>
        </w:rPr>
        <w:t>FFS. There are 10 combinations and reusing Rel-15 mechanism</w:t>
      </w:r>
      <w:r w:rsidR="007A0F85">
        <w:rPr>
          <w:rFonts w:eastAsia="Times New Roman"/>
          <w:color w:val="000000"/>
          <w:shd w:val="clear" w:color="auto" w:fill="FFFFFF"/>
        </w:rPr>
        <w:t xml:space="preserve"> with minimum/no enhancements</w:t>
      </w:r>
      <w:r>
        <w:rPr>
          <w:rFonts w:eastAsia="Times New Roman"/>
          <w:color w:val="000000"/>
          <w:shd w:val="clear" w:color="auto" w:fill="FFFFFF"/>
        </w:rPr>
        <w:t xml:space="preserve"> should be the first choice if the reliability and latency of SR can be ensured. However, for the cases where the reliability and</w:t>
      </w:r>
      <w:r w:rsidR="00BE2B7C" w:rsidRPr="00BE2B7C">
        <w:rPr>
          <w:rFonts w:eastAsia="Times New Roman"/>
          <w:color w:val="000000"/>
          <w:shd w:val="clear" w:color="auto" w:fill="FFFFFF"/>
        </w:rPr>
        <w:t>/or</w:t>
      </w:r>
      <w:r>
        <w:rPr>
          <w:rFonts w:eastAsia="Times New Roman"/>
          <w:color w:val="000000"/>
          <w:shd w:val="clear" w:color="auto" w:fill="FFFFFF"/>
        </w:rPr>
        <w:t xml:space="preserve"> latency of SR cannot be satisfied, simply dropping LP HARQ-ACK or easy solution</w:t>
      </w:r>
      <w:r w:rsidR="00ED27C9">
        <w:rPr>
          <w:rFonts w:eastAsia="Times New Roman"/>
          <w:color w:val="000000"/>
          <w:shd w:val="clear" w:color="auto" w:fill="FFFFFF"/>
        </w:rPr>
        <w:t>s</w:t>
      </w:r>
      <w:r>
        <w:rPr>
          <w:rFonts w:eastAsia="Times New Roman"/>
          <w:color w:val="000000"/>
          <w:shd w:val="clear" w:color="auto" w:fill="FFFFFF"/>
        </w:rPr>
        <w:t xml:space="preserve"> for multiplexing can be considered. </w:t>
      </w:r>
    </w:p>
    <w:p w14:paraId="4ED86748" w14:textId="6B133E53" w:rsidR="006A0385" w:rsidRDefault="001B788C" w:rsidP="004145C1">
      <w:pPr>
        <w:spacing w:afterLines="100" w:after="240" w:line="240" w:lineRule="auto"/>
        <w:jc w:val="both"/>
        <w:rPr>
          <w:rFonts w:eastAsia="等线"/>
          <w:color w:val="000000"/>
          <w:shd w:val="clear" w:color="auto" w:fill="FFFFFF"/>
          <w:lang w:eastAsia="zh-CN"/>
        </w:rPr>
      </w:pPr>
      <w:r>
        <w:rPr>
          <w:rFonts w:eastAsia="等线" w:hint="eastAsia"/>
          <w:color w:val="000000"/>
          <w:shd w:val="clear" w:color="auto" w:fill="FFFFFF"/>
          <w:lang w:eastAsia="zh-CN"/>
        </w:rPr>
        <w:t>I</w:t>
      </w:r>
      <w:r>
        <w:rPr>
          <w:rFonts w:eastAsia="等线"/>
          <w:color w:val="000000"/>
          <w:shd w:val="clear" w:color="auto" w:fill="FFFFFF"/>
          <w:lang w:eastAsia="zh-CN"/>
        </w:rPr>
        <w:t>n Rel-15, when HARQ-ACK is transmitted on PUCCH format 1, SR is dropped.  In Rel-17, HP SR should be prioritized and LP HARQ-ACK should be dropped.</w:t>
      </w:r>
    </w:p>
    <w:p w14:paraId="5C4AD430" w14:textId="6B013E4D" w:rsidR="001B788C" w:rsidRPr="001B788C" w:rsidRDefault="001B788C" w:rsidP="004145C1">
      <w:pPr>
        <w:spacing w:afterLines="100" w:after="240" w:line="240" w:lineRule="auto"/>
        <w:jc w:val="both"/>
        <w:rPr>
          <w:rFonts w:eastAsia="等线"/>
          <w:color w:val="000000"/>
          <w:shd w:val="clear" w:color="auto" w:fill="FFFFFF"/>
          <w:lang w:eastAsia="zh-CN"/>
        </w:rPr>
      </w:pPr>
      <w:r>
        <w:rPr>
          <w:rFonts w:eastAsia="等线" w:hint="eastAsia"/>
          <w:color w:val="000000"/>
          <w:shd w:val="clear" w:color="auto" w:fill="FFFFFF"/>
          <w:lang w:eastAsia="zh-CN"/>
        </w:rPr>
        <w:t>I</w:t>
      </w:r>
      <w:r>
        <w:rPr>
          <w:rFonts w:eastAsia="等线"/>
          <w:color w:val="000000"/>
          <w:shd w:val="clear" w:color="auto" w:fill="FFFFFF"/>
          <w:lang w:eastAsia="zh-CN"/>
        </w:rPr>
        <w:t>n Rel-15, when HARQ-ACK is transmitted on PUCCH format 2/3/4</w:t>
      </w:r>
      <w:r>
        <w:rPr>
          <w:rFonts w:eastAsia="等线" w:hint="eastAsia"/>
          <w:color w:val="000000"/>
          <w:shd w:val="clear" w:color="auto" w:fill="FFFFFF"/>
          <w:lang w:eastAsia="zh-CN"/>
        </w:rPr>
        <w:t>,</w:t>
      </w:r>
      <w:r>
        <w:rPr>
          <w:rFonts w:eastAsia="等线"/>
          <w:color w:val="000000"/>
          <w:shd w:val="clear" w:color="auto" w:fill="FFFFFF"/>
          <w:lang w:eastAsia="zh-CN"/>
        </w:rPr>
        <w:t xml:space="preserve"> overlapped SRs are multiplexed with HARQ-ACK on a HARQ-ACK PUCCH resource. In Rel-17, reus</w:t>
      </w:r>
      <w:r w:rsidR="00AE56A3">
        <w:rPr>
          <w:rFonts w:eastAsia="等线"/>
          <w:color w:val="000000"/>
          <w:shd w:val="clear" w:color="auto" w:fill="FFFFFF"/>
          <w:lang w:eastAsia="zh-CN"/>
        </w:rPr>
        <w:t>ing</w:t>
      </w:r>
      <w:r>
        <w:rPr>
          <w:rFonts w:eastAsia="等线"/>
          <w:color w:val="000000"/>
          <w:shd w:val="clear" w:color="auto" w:fill="FFFFFF"/>
          <w:lang w:eastAsia="zh-CN"/>
        </w:rPr>
        <w:t xml:space="preserve"> the </w:t>
      </w:r>
      <w:r w:rsidR="00AE56A3">
        <w:rPr>
          <w:rFonts w:eastAsia="等线"/>
          <w:color w:val="000000"/>
          <w:shd w:val="clear" w:color="auto" w:fill="FFFFFF"/>
          <w:lang w:eastAsia="zh-CN"/>
        </w:rPr>
        <w:t xml:space="preserve">Rel-15 </w:t>
      </w:r>
      <w:r>
        <w:rPr>
          <w:rFonts w:eastAsia="等线"/>
          <w:color w:val="000000"/>
          <w:shd w:val="clear" w:color="auto" w:fill="FFFFFF"/>
          <w:lang w:eastAsia="zh-CN"/>
        </w:rPr>
        <w:t>mechanism can have r</w:t>
      </w:r>
      <w:r>
        <w:rPr>
          <w:rFonts w:eastAsia="Times New Roman"/>
          <w:color w:val="000000"/>
          <w:shd w:val="clear" w:color="auto" w:fill="FFFFFF"/>
        </w:rPr>
        <w:t>eliability and latency issue</w:t>
      </w:r>
      <w:r w:rsidR="00AE56A3">
        <w:rPr>
          <w:rFonts w:eastAsia="Times New Roman"/>
          <w:color w:val="000000"/>
          <w:shd w:val="clear" w:color="auto" w:fill="FFFFFF"/>
        </w:rPr>
        <w:t>s</w:t>
      </w:r>
      <w:r>
        <w:rPr>
          <w:rFonts w:eastAsia="Times New Roman"/>
          <w:color w:val="000000"/>
          <w:shd w:val="clear" w:color="auto" w:fill="FFFFFF"/>
        </w:rPr>
        <w:t>. For PUCCH format 2, the latency might not be an issue. How to ensure the reliability should be further studied</w:t>
      </w:r>
      <w:r w:rsidR="007A0F85">
        <w:rPr>
          <w:rFonts w:eastAsia="Times New Roman"/>
          <w:color w:val="000000"/>
          <w:shd w:val="clear" w:color="auto" w:fill="FFFFFF"/>
        </w:rPr>
        <w:t xml:space="preserve"> if joint coding is used</w:t>
      </w:r>
      <w:r w:rsidR="00AE56A3">
        <w:rPr>
          <w:rFonts w:eastAsia="Times New Roman"/>
          <w:color w:val="000000"/>
          <w:shd w:val="clear" w:color="auto" w:fill="FFFFFF"/>
        </w:rPr>
        <w:t>,</w:t>
      </w:r>
      <w:r>
        <w:rPr>
          <w:rFonts w:eastAsia="Times New Roman"/>
          <w:color w:val="000000"/>
          <w:shd w:val="clear" w:color="auto" w:fill="FFFFFF"/>
        </w:rPr>
        <w:t xml:space="preserve"> </w:t>
      </w:r>
      <w:r w:rsidR="00AE56A3">
        <w:rPr>
          <w:rFonts w:eastAsia="Times New Roman"/>
          <w:color w:val="000000"/>
          <w:shd w:val="clear" w:color="auto" w:fill="FFFFFF"/>
        </w:rPr>
        <w:t>e</w:t>
      </w:r>
      <w:r>
        <w:rPr>
          <w:rFonts w:eastAsia="Times New Roman"/>
          <w:color w:val="000000"/>
          <w:shd w:val="clear" w:color="auto" w:fill="FFFFFF"/>
        </w:rPr>
        <w:t xml:space="preserve">.g., using a lower </w:t>
      </w:r>
      <w:proofErr w:type="spellStart"/>
      <w:r w:rsidR="004A413A" w:rsidRPr="00AB49CD">
        <w:rPr>
          <w:i/>
        </w:rPr>
        <w:t>maxCodeRate</w:t>
      </w:r>
      <w:proofErr w:type="spellEnd"/>
      <w:r>
        <w:rPr>
          <w:rFonts w:eastAsia="Times New Roman"/>
          <w:color w:val="000000"/>
          <w:shd w:val="clear" w:color="auto" w:fill="FFFFFF"/>
        </w:rPr>
        <w:t>. For PUCCH format 3/4,</w:t>
      </w:r>
      <w:r w:rsidR="004A413A">
        <w:rPr>
          <w:rFonts w:eastAsia="Times New Roman"/>
          <w:color w:val="000000"/>
          <w:shd w:val="clear" w:color="auto" w:fill="FFFFFF"/>
        </w:rPr>
        <w:t xml:space="preserve"> whether the latency is satisfied can depend on the number of symbols of the PUCCH</w:t>
      </w:r>
      <w:r w:rsidR="009E3E72">
        <w:rPr>
          <w:rFonts w:eastAsia="Times New Roman"/>
          <w:color w:val="000000"/>
          <w:shd w:val="clear" w:color="auto" w:fill="FFFFFF"/>
        </w:rPr>
        <w:t xml:space="preserve"> or whether the LP HARQ-ACK is within the HP sub-slot of the overlapping HP SR PUCCH </w:t>
      </w:r>
      <w:r w:rsidR="004A413A">
        <w:rPr>
          <w:rFonts w:eastAsia="Times New Roman"/>
          <w:color w:val="000000"/>
          <w:shd w:val="clear" w:color="auto" w:fill="FFFFFF"/>
        </w:rPr>
        <w:t xml:space="preserve">and </w:t>
      </w:r>
      <w:r w:rsidR="007A0F85">
        <w:rPr>
          <w:rFonts w:eastAsia="Times New Roman"/>
          <w:color w:val="000000"/>
          <w:shd w:val="clear" w:color="auto" w:fill="FFFFFF"/>
        </w:rPr>
        <w:t xml:space="preserve">the </w:t>
      </w:r>
      <w:r w:rsidR="004A413A">
        <w:rPr>
          <w:rFonts w:eastAsia="Times New Roman"/>
          <w:color w:val="000000"/>
          <w:shd w:val="clear" w:color="auto" w:fill="FFFFFF"/>
        </w:rPr>
        <w:t xml:space="preserve">reliability issue can be solved similar as PUCCH format 2. An alternative solution is </w:t>
      </w:r>
      <w:r w:rsidR="00AE56A3">
        <w:rPr>
          <w:rFonts w:eastAsia="Times New Roman"/>
          <w:color w:val="000000"/>
          <w:shd w:val="clear" w:color="auto" w:fill="FFFFFF"/>
        </w:rPr>
        <w:t xml:space="preserve">to </w:t>
      </w:r>
      <w:proofErr w:type="spellStart"/>
      <w:r w:rsidR="004A413A">
        <w:t>dr</w:t>
      </w:r>
      <w:proofErr w:type="spellEnd"/>
      <w:r w:rsidR="004A413A">
        <w:rPr>
          <w:lang w:val="x-none"/>
        </w:rPr>
        <w:t xml:space="preserve">op LP HARQ-ACK if at least one overlapping SR is positive and </w:t>
      </w:r>
      <w:r w:rsidR="00AE56A3">
        <w:rPr>
          <w:lang w:val="en-US"/>
        </w:rPr>
        <w:t xml:space="preserve">to </w:t>
      </w:r>
      <w:r w:rsidR="004A413A">
        <w:rPr>
          <w:lang w:val="x-none"/>
        </w:rPr>
        <w:t>transmit LP HARQ-ACK if all overlapping SRs are negative.</w:t>
      </w:r>
    </w:p>
    <w:p w14:paraId="1008DC1F" w14:textId="579E9618" w:rsidR="004A413A" w:rsidRPr="004A413A" w:rsidRDefault="004A413A" w:rsidP="004A413A">
      <w:pPr>
        <w:spacing w:beforeLines="100" w:before="240" w:afterLines="100" w:after="240" w:line="240" w:lineRule="auto"/>
        <w:jc w:val="both"/>
        <w:rPr>
          <w:rFonts w:eastAsiaTheme="minorEastAsia"/>
          <w:b/>
          <w:lang w:eastAsia="ko-KR"/>
        </w:rPr>
      </w:pPr>
      <w:r w:rsidRPr="004145C1">
        <w:rPr>
          <w:rFonts w:eastAsiaTheme="minorEastAsia"/>
          <w:b/>
          <w:lang w:eastAsia="ko-KR"/>
        </w:rPr>
        <w:t xml:space="preserve">Proposal </w:t>
      </w:r>
      <w:r>
        <w:rPr>
          <w:rFonts w:eastAsiaTheme="minorEastAsia"/>
          <w:b/>
          <w:lang w:eastAsia="ko-KR"/>
        </w:rPr>
        <w:t>6</w:t>
      </w:r>
      <w:r w:rsidRPr="004145C1">
        <w:rPr>
          <w:rFonts w:eastAsiaTheme="minorEastAsia"/>
          <w:b/>
          <w:lang w:eastAsia="ko-KR"/>
        </w:rPr>
        <w:t>:</w:t>
      </w:r>
      <w:r>
        <w:rPr>
          <w:rFonts w:eastAsiaTheme="minorEastAsia"/>
          <w:b/>
          <w:lang w:eastAsia="ko-KR"/>
        </w:rPr>
        <w:t xml:space="preserve"> </w:t>
      </w:r>
      <w:r w:rsidRPr="004A413A">
        <w:rPr>
          <w:rFonts w:eastAsiaTheme="minorEastAsia" w:hint="eastAsia"/>
          <w:b/>
          <w:lang w:eastAsia="ko-KR"/>
        </w:rPr>
        <w:t>Adopt</w:t>
      </w:r>
      <w:r w:rsidRPr="004A413A">
        <w:rPr>
          <w:rFonts w:eastAsiaTheme="minorEastAsia"/>
          <w:b/>
          <w:lang w:eastAsia="ko-KR"/>
        </w:rPr>
        <w:t xml:space="preserve"> </w:t>
      </w:r>
      <w:r>
        <w:rPr>
          <w:rFonts w:eastAsiaTheme="minorEastAsia"/>
          <w:b/>
          <w:lang w:eastAsia="ko-KR"/>
        </w:rPr>
        <w:t>the following rules</w:t>
      </w:r>
      <w:r w:rsidRPr="004A413A">
        <w:rPr>
          <w:rFonts w:eastAsiaTheme="minorEastAsia"/>
          <w:b/>
          <w:lang w:eastAsia="ko-KR"/>
        </w:rPr>
        <w:t xml:space="preserve"> for multiplexing</w:t>
      </w:r>
      <w:r w:rsidRPr="004A413A">
        <w:rPr>
          <w:rFonts w:eastAsiaTheme="minorEastAsia" w:hint="eastAsia"/>
          <w:b/>
          <w:lang w:eastAsia="ko-KR"/>
        </w:rPr>
        <w:t>/</w:t>
      </w:r>
      <w:r w:rsidRPr="004A413A">
        <w:rPr>
          <w:rFonts w:eastAsiaTheme="minorEastAsia"/>
          <w:b/>
          <w:lang w:eastAsia="ko-KR"/>
        </w:rPr>
        <w:t>prioritization of HP SR and LP HARQ-ACK on a same PUCCH</w:t>
      </w:r>
      <w:r>
        <w:rPr>
          <w:rFonts w:eastAsiaTheme="minorEastAsia"/>
          <w:b/>
          <w:lang w:eastAsia="ko-KR"/>
        </w:rPr>
        <w:t>.</w:t>
      </w:r>
    </w:p>
    <w:p w14:paraId="3B974BC7" w14:textId="6AB104AE" w:rsidR="004A413A" w:rsidRPr="00ED27C9" w:rsidRDefault="004A413A" w:rsidP="004A413A">
      <w:pPr>
        <w:spacing w:afterLines="100" w:after="240" w:line="240" w:lineRule="auto"/>
        <w:jc w:val="center"/>
        <w:rPr>
          <w:rFonts w:eastAsia="等线"/>
          <w:b/>
          <w:lang w:eastAsia="zh-CN"/>
        </w:rPr>
      </w:pPr>
      <w:r>
        <w:rPr>
          <w:rFonts w:eastAsia="等线" w:hint="eastAsia"/>
          <w:b/>
          <w:lang w:eastAsia="zh-CN"/>
        </w:rPr>
        <w:t>T</w:t>
      </w:r>
      <w:r>
        <w:rPr>
          <w:rFonts w:eastAsia="等线"/>
          <w:b/>
          <w:lang w:eastAsia="zh-CN"/>
        </w:rPr>
        <w:t>able 2: Rules for multiplexing</w:t>
      </w:r>
      <w:r>
        <w:rPr>
          <w:rFonts w:eastAsia="等线" w:hint="eastAsia"/>
          <w:b/>
          <w:lang w:eastAsia="zh-CN"/>
        </w:rPr>
        <w:t>/</w:t>
      </w:r>
      <w:r>
        <w:rPr>
          <w:rFonts w:eastAsia="等线"/>
          <w:b/>
          <w:lang w:eastAsia="zh-CN"/>
        </w:rPr>
        <w:t>prioritization of HP SR and LP HARQ-ACK on a same PUCCH</w:t>
      </w:r>
    </w:p>
    <w:tbl>
      <w:tblPr>
        <w:tblStyle w:val="TableGrid"/>
        <w:tblpPr w:leftFromText="181" w:rightFromText="181" w:bottomFromText="120" w:vertAnchor="text" w:tblpX="11" w:tblpY="1"/>
        <w:tblOverlap w:val="never"/>
        <w:tblW w:w="5000" w:type="pct"/>
        <w:tblLook w:val="04A0" w:firstRow="1" w:lastRow="0" w:firstColumn="1" w:lastColumn="0" w:noHBand="0" w:noVBand="1"/>
      </w:tblPr>
      <w:tblGrid>
        <w:gridCol w:w="1703"/>
        <w:gridCol w:w="2033"/>
        <w:gridCol w:w="2251"/>
        <w:gridCol w:w="1877"/>
        <w:gridCol w:w="1873"/>
      </w:tblGrid>
      <w:tr w:rsidR="004A413A" w14:paraId="5C658853" w14:textId="77777777" w:rsidTr="00501334">
        <w:trPr>
          <w:trHeight w:val="630"/>
        </w:trPr>
        <w:tc>
          <w:tcPr>
            <w:tcW w:w="874" w:type="pct"/>
            <w:tcBorders>
              <w:tl2br w:val="single" w:sz="4" w:space="0" w:color="auto"/>
            </w:tcBorders>
            <w:vAlign w:val="bottom"/>
          </w:tcPr>
          <w:p w14:paraId="3642E058" w14:textId="77777777" w:rsidR="004A413A" w:rsidRPr="00450DA1" w:rsidRDefault="004A413A" w:rsidP="00501334">
            <w:pPr>
              <w:numPr>
                <w:ilvl w:val="255"/>
                <w:numId w:val="0"/>
              </w:numPr>
              <w:snapToGrid w:val="0"/>
              <w:spacing w:after="120"/>
              <w:ind w:firstLineChars="300" w:firstLine="450"/>
              <w:rPr>
                <w:sz w:val="15"/>
              </w:rPr>
            </w:pPr>
            <w:r>
              <w:rPr>
                <w:sz w:val="15"/>
              </w:rPr>
              <w:t xml:space="preserve">LP </w:t>
            </w:r>
            <w:r w:rsidRPr="00450DA1">
              <w:rPr>
                <w:rFonts w:hint="eastAsia"/>
                <w:sz w:val="15"/>
              </w:rPr>
              <w:t>HARQ-ACK</w:t>
            </w:r>
          </w:p>
          <w:p w14:paraId="3EA55BA6" w14:textId="77777777" w:rsidR="004A413A" w:rsidRDefault="004A413A" w:rsidP="00501334">
            <w:pPr>
              <w:numPr>
                <w:ilvl w:val="255"/>
                <w:numId w:val="0"/>
              </w:numPr>
              <w:snapToGrid w:val="0"/>
              <w:spacing w:after="120"/>
              <w:rPr>
                <w:rFonts w:eastAsiaTheme="minorEastAsia"/>
              </w:rPr>
            </w:pPr>
            <w:r>
              <w:rPr>
                <w:rFonts w:eastAsiaTheme="minorEastAsia"/>
              </w:rPr>
              <w:t xml:space="preserve">HP </w:t>
            </w:r>
            <w:r>
              <w:rPr>
                <w:rFonts w:eastAsiaTheme="minorEastAsia" w:hint="eastAsia"/>
              </w:rPr>
              <w:t>S</w:t>
            </w:r>
            <w:r>
              <w:rPr>
                <w:rFonts w:eastAsiaTheme="minorEastAsia"/>
              </w:rPr>
              <w:t>R</w:t>
            </w:r>
          </w:p>
        </w:tc>
        <w:tc>
          <w:tcPr>
            <w:tcW w:w="1044" w:type="pct"/>
            <w:vAlign w:val="center"/>
          </w:tcPr>
          <w:p w14:paraId="68B9B450" w14:textId="77777777" w:rsidR="004A413A" w:rsidRDefault="004A413A" w:rsidP="00501334">
            <w:pPr>
              <w:numPr>
                <w:ilvl w:val="255"/>
                <w:numId w:val="0"/>
              </w:numPr>
              <w:snapToGrid w:val="0"/>
              <w:spacing w:after="120"/>
            </w:pPr>
            <w:r>
              <w:rPr>
                <w:rFonts w:hint="eastAsia"/>
              </w:rPr>
              <w:t>PUCCH format 0</w:t>
            </w:r>
          </w:p>
        </w:tc>
        <w:tc>
          <w:tcPr>
            <w:tcW w:w="1156" w:type="pct"/>
            <w:vAlign w:val="center"/>
          </w:tcPr>
          <w:p w14:paraId="37474611" w14:textId="77777777" w:rsidR="004A413A" w:rsidRDefault="004A413A" w:rsidP="00501334">
            <w:pPr>
              <w:numPr>
                <w:ilvl w:val="255"/>
                <w:numId w:val="0"/>
              </w:numPr>
              <w:snapToGrid w:val="0"/>
              <w:spacing w:after="120"/>
            </w:pPr>
            <w:r>
              <w:rPr>
                <w:rFonts w:hint="eastAsia"/>
              </w:rPr>
              <w:t>PUCCH format 1</w:t>
            </w:r>
          </w:p>
        </w:tc>
        <w:tc>
          <w:tcPr>
            <w:tcW w:w="964" w:type="pct"/>
            <w:vAlign w:val="center"/>
          </w:tcPr>
          <w:p w14:paraId="4457CE52" w14:textId="77777777" w:rsidR="004A413A" w:rsidRDefault="004A413A" w:rsidP="00501334">
            <w:pPr>
              <w:numPr>
                <w:ilvl w:val="255"/>
                <w:numId w:val="0"/>
              </w:numPr>
              <w:snapToGrid w:val="0"/>
              <w:spacing w:after="120"/>
            </w:pPr>
            <w:r>
              <w:rPr>
                <w:rFonts w:hint="eastAsia"/>
              </w:rPr>
              <w:t>PUCCH format 2</w:t>
            </w:r>
          </w:p>
        </w:tc>
        <w:tc>
          <w:tcPr>
            <w:tcW w:w="962" w:type="pct"/>
            <w:vAlign w:val="center"/>
          </w:tcPr>
          <w:p w14:paraId="7792F8F3" w14:textId="77777777" w:rsidR="004A413A" w:rsidRDefault="004A413A" w:rsidP="00501334">
            <w:pPr>
              <w:numPr>
                <w:ilvl w:val="255"/>
                <w:numId w:val="0"/>
              </w:numPr>
              <w:snapToGrid w:val="0"/>
              <w:spacing w:after="120"/>
            </w:pPr>
            <w:r>
              <w:rPr>
                <w:rFonts w:hint="eastAsia"/>
              </w:rPr>
              <w:t xml:space="preserve">PUCCH format </w:t>
            </w:r>
            <w:r>
              <w:t>3/4</w:t>
            </w:r>
          </w:p>
        </w:tc>
      </w:tr>
      <w:tr w:rsidR="004A413A" w14:paraId="0BE346A8" w14:textId="77777777" w:rsidTr="00501334">
        <w:trPr>
          <w:trHeight w:val="1834"/>
        </w:trPr>
        <w:tc>
          <w:tcPr>
            <w:tcW w:w="874" w:type="pct"/>
            <w:vAlign w:val="center"/>
          </w:tcPr>
          <w:p w14:paraId="3E2BB058" w14:textId="77777777" w:rsidR="004A413A" w:rsidRDefault="004A413A" w:rsidP="00501334">
            <w:pPr>
              <w:numPr>
                <w:ilvl w:val="255"/>
                <w:numId w:val="0"/>
              </w:numPr>
              <w:snapToGrid w:val="0"/>
              <w:spacing w:after="120"/>
            </w:pPr>
            <w:r>
              <w:t>P</w:t>
            </w:r>
            <w:r>
              <w:rPr>
                <w:rFonts w:hint="eastAsia"/>
              </w:rPr>
              <w:t>UCCH format 0</w:t>
            </w:r>
          </w:p>
        </w:tc>
        <w:tc>
          <w:tcPr>
            <w:tcW w:w="1044" w:type="pct"/>
            <w:vAlign w:val="center"/>
          </w:tcPr>
          <w:p w14:paraId="2D18F1CB" w14:textId="77777777" w:rsidR="004A413A" w:rsidRPr="001B788C" w:rsidRDefault="004A413A" w:rsidP="00501334">
            <w:pPr>
              <w:numPr>
                <w:ilvl w:val="255"/>
                <w:numId w:val="0"/>
              </w:numPr>
              <w:snapToGrid w:val="0"/>
              <w:spacing w:after="120"/>
              <w:rPr>
                <w:lang w:val="x-none"/>
              </w:rPr>
            </w:pPr>
            <w:r w:rsidRPr="001B788C">
              <w:rPr>
                <w:rFonts w:hint="eastAsia"/>
                <w:lang w:val="x-none"/>
              </w:rPr>
              <w:t>Reuse</w:t>
            </w:r>
            <w:r w:rsidRPr="001B788C">
              <w:rPr>
                <w:lang w:val="x-none"/>
              </w:rPr>
              <w:t xml:space="preserve"> </w:t>
            </w:r>
            <w:r w:rsidRPr="001B788C">
              <w:rPr>
                <w:rFonts w:hint="eastAsia"/>
                <w:lang w:val="x-none"/>
              </w:rPr>
              <w:t>R15</w:t>
            </w:r>
            <w:r w:rsidRPr="001B788C">
              <w:rPr>
                <w:lang w:val="x-none"/>
              </w:rPr>
              <w:t xml:space="preserve"> </w:t>
            </w:r>
          </w:p>
        </w:tc>
        <w:tc>
          <w:tcPr>
            <w:tcW w:w="1156" w:type="pct"/>
            <w:vAlign w:val="center"/>
          </w:tcPr>
          <w:p w14:paraId="3100B9B6" w14:textId="05CE0A0C" w:rsidR="004A413A" w:rsidRPr="001B788C" w:rsidRDefault="004A413A" w:rsidP="00501334">
            <w:pPr>
              <w:numPr>
                <w:ilvl w:val="255"/>
                <w:numId w:val="0"/>
              </w:numPr>
              <w:snapToGrid w:val="0"/>
              <w:spacing w:after="120"/>
              <w:rPr>
                <w:lang w:val="x-none"/>
              </w:rPr>
            </w:pPr>
            <w:r w:rsidRPr="001B788C">
              <w:rPr>
                <w:lang w:val="x-none"/>
              </w:rPr>
              <w:t>Drop LP HARQ-ACK</w:t>
            </w:r>
          </w:p>
        </w:tc>
        <w:tc>
          <w:tcPr>
            <w:tcW w:w="964" w:type="pct"/>
            <w:vMerge w:val="restart"/>
            <w:vAlign w:val="center"/>
          </w:tcPr>
          <w:p w14:paraId="03E1411B" w14:textId="4C643458" w:rsidR="004A413A" w:rsidRPr="006A0385" w:rsidRDefault="004A413A" w:rsidP="00501334">
            <w:pPr>
              <w:numPr>
                <w:ilvl w:val="255"/>
                <w:numId w:val="0"/>
              </w:numPr>
              <w:snapToGrid w:val="0"/>
              <w:spacing w:after="120"/>
              <w:rPr>
                <w:rFonts w:eastAsia="等线"/>
                <w:lang w:eastAsia="zh-CN"/>
              </w:rPr>
            </w:pPr>
            <w:r>
              <w:rPr>
                <w:rFonts w:eastAsia="等线" w:hint="eastAsia"/>
                <w:lang w:eastAsia="zh-CN"/>
              </w:rPr>
              <w:t>U</w:t>
            </w:r>
            <w:r>
              <w:rPr>
                <w:rFonts w:eastAsia="等线"/>
                <w:lang w:eastAsia="zh-CN"/>
              </w:rPr>
              <w:t>s</w:t>
            </w:r>
            <w:r w:rsidR="00AE56A3">
              <w:rPr>
                <w:rFonts w:eastAsia="等线"/>
                <w:lang w:eastAsia="zh-CN"/>
              </w:rPr>
              <w:t>e</w:t>
            </w:r>
            <w:r>
              <w:rPr>
                <w:rFonts w:eastAsia="等线"/>
                <w:lang w:eastAsia="zh-CN"/>
              </w:rPr>
              <w:t xml:space="preserve"> LP HARQ-ACK PUCCH. FFS reliability enhancements.</w:t>
            </w:r>
          </w:p>
        </w:tc>
        <w:tc>
          <w:tcPr>
            <w:tcW w:w="962" w:type="pct"/>
            <w:vMerge w:val="restart"/>
          </w:tcPr>
          <w:p w14:paraId="738B4EF2" w14:textId="3B38E079" w:rsidR="004A413A" w:rsidRDefault="004A413A" w:rsidP="00501334">
            <w:pPr>
              <w:numPr>
                <w:ilvl w:val="255"/>
                <w:numId w:val="0"/>
              </w:numPr>
              <w:snapToGrid w:val="0"/>
              <w:spacing w:after="120"/>
              <w:rPr>
                <w:lang w:val="x-none"/>
              </w:rPr>
            </w:pPr>
            <w:r>
              <w:rPr>
                <w:rFonts w:hint="eastAsia"/>
              </w:rPr>
              <w:t>A</w:t>
            </w:r>
            <w:r>
              <w:t xml:space="preserve">lt 1: </w:t>
            </w:r>
            <w:r>
              <w:rPr>
                <w:rFonts w:hint="eastAsia"/>
                <w:lang w:val="x-none"/>
              </w:rPr>
              <w:t xml:space="preserve"> </w:t>
            </w:r>
            <w:r>
              <w:rPr>
                <w:rFonts w:eastAsia="等线" w:hint="eastAsia"/>
                <w:lang w:eastAsia="zh-CN"/>
              </w:rPr>
              <w:t xml:space="preserve"> U</w:t>
            </w:r>
            <w:r>
              <w:rPr>
                <w:rFonts w:eastAsia="等线"/>
                <w:lang w:eastAsia="zh-CN"/>
              </w:rPr>
              <w:t>s</w:t>
            </w:r>
            <w:r w:rsidR="00AE56A3">
              <w:rPr>
                <w:rFonts w:eastAsia="等线"/>
                <w:lang w:eastAsia="zh-CN"/>
              </w:rPr>
              <w:t>e</w:t>
            </w:r>
            <w:r>
              <w:rPr>
                <w:rFonts w:eastAsia="等线"/>
                <w:lang w:eastAsia="zh-CN"/>
              </w:rPr>
              <w:t xml:space="preserve"> LP HARQ-ACK PUCCH</w:t>
            </w:r>
            <w:r>
              <w:rPr>
                <w:lang w:val="x-none"/>
              </w:rPr>
              <w:t xml:space="preserve"> if latency can be satisfied. </w:t>
            </w:r>
            <w:r>
              <w:rPr>
                <w:rFonts w:eastAsia="等线"/>
                <w:lang w:eastAsia="zh-CN"/>
              </w:rPr>
              <w:t xml:space="preserve"> FFS reliability enhancements.</w:t>
            </w:r>
          </w:p>
          <w:p w14:paraId="42608536" w14:textId="289476DD" w:rsidR="004A413A" w:rsidRDefault="004A413A" w:rsidP="00501334">
            <w:pPr>
              <w:numPr>
                <w:ilvl w:val="255"/>
                <w:numId w:val="0"/>
              </w:numPr>
              <w:snapToGrid w:val="0"/>
              <w:spacing w:after="120"/>
            </w:pPr>
            <w:r>
              <w:rPr>
                <w:lang w:val="x-none"/>
              </w:rPr>
              <w:t>Alt 2: Drop LP HARQ-ACK if at least one overlapping SR is positive. Transmit LP HARQ-ACK if all overlapping SRs are negative.</w:t>
            </w:r>
          </w:p>
        </w:tc>
      </w:tr>
      <w:tr w:rsidR="004A413A" w14:paraId="2A569E53" w14:textId="77777777" w:rsidTr="00501334">
        <w:tc>
          <w:tcPr>
            <w:tcW w:w="874" w:type="pct"/>
            <w:vAlign w:val="center"/>
          </w:tcPr>
          <w:p w14:paraId="291A4CEF" w14:textId="77777777" w:rsidR="004A413A" w:rsidRDefault="004A413A" w:rsidP="00501334">
            <w:pPr>
              <w:numPr>
                <w:ilvl w:val="255"/>
                <w:numId w:val="0"/>
              </w:numPr>
              <w:snapToGrid w:val="0"/>
              <w:spacing w:after="120"/>
            </w:pPr>
            <w:r>
              <w:rPr>
                <w:rFonts w:hint="eastAsia"/>
              </w:rPr>
              <w:t>PUCCH format 1</w:t>
            </w:r>
          </w:p>
        </w:tc>
        <w:tc>
          <w:tcPr>
            <w:tcW w:w="1044" w:type="pct"/>
            <w:vAlign w:val="center"/>
          </w:tcPr>
          <w:p w14:paraId="7106459D" w14:textId="77777777" w:rsidR="004A413A" w:rsidRDefault="004A413A" w:rsidP="00501334">
            <w:pPr>
              <w:numPr>
                <w:ilvl w:val="255"/>
                <w:numId w:val="0"/>
              </w:numPr>
              <w:snapToGrid w:val="0"/>
              <w:spacing w:after="120"/>
            </w:pPr>
            <w:r>
              <w:rPr>
                <w:rFonts w:hint="eastAsia"/>
                <w:lang w:val="x-none"/>
              </w:rPr>
              <w:t>Reuse</w:t>
            </w:r>
            <w:r>
              <w:rPr>
                <w:lang w:val="x-none"/>
              </w:rPr>
              <w:t xml:space="preserve"> </w:t>
            </w:r>
            <w:r>
              <w:rPr>
                <w:rFonts w:hint="eastAsia"/>
                <w:lang w:val="x-none"/>
              </w:rPr>
              <w:t>R15</w:t>
            </w:r>
            <w:r>
              <w:rPr>
                <w:lang w:val="x-none"/>
              </w:rPr>
              <w:t xml:space="preserve"> </w:t>
            </w:r>
          </w:p>
        </w:tc>
        <w:tc>
          <w:tcPr>
            <w:tcW w:w="1156" w:type="pct"/>
            <w:vAlign w:val="center"/>
          </w:tcPr>
          <w:p w14:paraId="18A97B3E" w14:textId="77777777" w:rsidR="004A413A" w:rsidRDefault="004A413A" w:rsidP="00501334">
            <w:pPr>
              <w:numPr>
                <w:ilvl w:val="255"/>
                <w:numId w:val="0"/>
              </w:numPr>
              <w:snapToGrid w:val="0"/>
              <w:spacing w:after="120"/>
            </w:pPr>
            <w:r>
              <w:rPr>
                <w:rFonts w:hint="eastAsia"/>
                <w:lang w:val="x-none"/>
              </w:rPr>
              <w:t>Reuse</w:t>
            </w:r>
            <w:r>
              <w:rPr>
                <w:lang w:val="x-none"/>
              </w:rPr>
              <w:t xml:space="preserve"> </w:t>
            </w:r>
            <w:r>
              <w:rPr>
                <w:rFonts w:hint="eastAsia"/>
                <w:lang w:val="x-none"/>
              </w:rPr>
              <w:t>R15</w:t>
            </w:r>
          </w:p>
        </w:tc>
        <w:tc>
          <w:tcPr>
            <w:tcW w:w="964" w:type="pct"/>
            <w:vMerge/>
            <w:vAlign w:val="center"/>
          </w:tcPr>
          <w:p w14:paraId="38E9BFE2" w14:textId="77777777" w:rsidR="004A413A" w:rsidRDefault="004A413A" w:rsidP="00501334">
            <w:pPr>
              <w:numPr>
                <w:ilvl w:val="255"/>
                <w:numId w:val="0"/>
              </w:numPr>
              <w:snapToGrid w:val="0"/>
              <w:spacing w:after="120"/>
            </w:pPr>
          </w:p>
        </w:tc>
        <w:tc>
          <w:tcPr>
            <w:tcW w:w="962" w:type="pct"/>
            <w:vMerge/>
          </w:tcPr>
          <w:p w14:paraId="7A730A14" w14:textId="77777777" w:rsidR="004A413A" w:rsidRPr="00ED27C9" w:rsidRDefault="004A413A" w:rsidP="00501334">
            <w:pPr>
              <w:numPr>
                <w:ilvl w:val="255"/>
                <w:numId w:val="0"/>
              </w:numPr>
              <w:snapToGrid w:val="0"/>
              <w:spacing w:after="120"/>
              <w:rPr>
                <w:rFonts w:eastAsia="等线"/>
                <w:lang w:val="x-none" w:eastAsia="zh-CN"/>
              </w:rPr>
            </w:pPr>
          </w:p>
        </w:tc>
      </w:tr>
    </w:tbl>
    <w:p w14:paraId="0D2F70DB" w14:textId="051D972A" w:rsidR="009E3E72" w:rsidRDefault="00501334" w:rsidP="00501334">
      <w:pPr>
        <w:spacing w:beforeLines="100" w:before="240" w:afterLines="100" w:after="240" w:line="240" w:lineRule="auto"/>
        <w:jc w:val="both"/>
        <w:rPr>
          <w:rFonts w:eastAsia="等线"/>
          <w:lang w:val="en-US" w:eastAsia="zh-CN"/>
        </w:rPr>
      </w:pPr>
      <w:r w:rsidRPr="00501334">
        <w:rPr>
          <w:rFonts w:eastAsia="等线" w:hint="eastAsia"/>
          <w:lang w:val="en-US" w:eastAsia="zh-CN"/>
        </w:rPr>
        <w:t>A</w:t>
      </w:r>
      <w:r w:rsidRPr="00501334">
        <w:rPr>
          <w:rFonts w:eastAsia="等线"/>
          <w:lang w:val="en-US" w:eastAsia="zh-CN"/>
        </w:rPr>
        <w:t>nother</w:t>
      </w:r>
      <w:r>
        <w:rPr>
          <w:rFonts w:eastAsia="等线"/>
          <w:lang w:val="en-US" w:eastAsia="zh-CN"/>
        </w:rPr>
        <w:t xml:space="preserve"> supported scenario for UCI multiplexing on a PUCCH is multiplexing LP HARQ-ACK, HP HARQ-ACK and HP SR. The time unit should be first clarified when solving the collision of LP HARQ-ACK</w:t>
      </w:r>
      <w:r w:rsidR="00531C64">
        <w:rPr>
          <w:rFonts w:eastAsia="等线"/>
          <w:lang w:val="en-US" w:eastAsia="zh-CN"/>
        </w:rPr>
        <w:t xml:space="preserve"> PUCCH</w:t>
      </w:r>
      <w:r>
        <w:rPr>
          <w:rFonts w:eastAsia="等线"/>
          <w:lang w:val="en-US" w:eastAsia="zh-CN"/>
        </w:rPr>
        <w:t>, HP HARQ-ACK</w:t>
      </w:r>
      <w:r w:rsidR="00531C64" w:rsidRPr="00531C64">
        <w:rPr>
          <w:rFonts w:eastAsia="等线"/>
          <w:lang w:val="en-US" w:eastAsia="zh-CN"/>
        </w:rPr>
        <w:t xml:space="preserve"> </w:t>
      </w:r>
      <w:r w:rsidR="00531C64">
        <w:rPr>
          <w:rFonts w:eastAsia="等线"/>
          <w:lang w:val="en-US" w:eastAsia="zh-CN"/>
        </w:rPr>
        <w:t>PUCCH</w:t>
      </w:r>
      <w:r>
        <w:rPr>
          <w:rFonts w:eastAsia="等线"/>
          <w:lang w:val="en-US" w:eastAsia="zh-CN"/>
        </w:rPr>
        <w:t xml:space="preserve"> and HP SR</w:t>
      </w:r>
      <w:r w:rsidR="00531C64" w:rsidRPr="00531C64">
        <w:rPr>
          <w:rFonts w:eastAsia="等线"/>
          <w:lang w:val="en-US" w:eastAsia="zh-CN"/>
        </w:rPr>
        <w:t xml:space="preserve"> </w:t>
      </w:r>
      <w:r w:rsidR="00531C64">
        <w:rPr>
          <w:rFonts w:eastAsia="等线"/>
          <w:lang w:val="en-US" w:eastAsia="zh-CN"/>
        </w:rPr>
        <w:t>PUCCH</w:t>
      </w:r>
      <w:r>
        <w:rPr>
          <w:rFonts w:eastAsia="等线"/>
          <w:lang w:val="en-US" w:eastAsia="zh-CN"/>
        </w:rPr>
        <w:t xml:space="preserve">. </w:t>
      </w:r>
    </w:p>
    <w:p w14:paraId="10F4661F" w14:textId="29C01259" w:rsidR="00F676B0" w:rsidRDefault="000E208E" w:rsidP="00501334">
      <w:pPr>
        <w:spacing w:beforeLines="100" w:before="240" w:afterLines="100" w:after="240" w:line="240" w:lineRule="auto"/>
        <w:jc w:val="both"/>
        <w:rPr>
          <w:rFonts w:eastAsia="等线"/>
          <w:lang w:val="en-US" w:eastAsia="zh-CN"/>
        </w:rPr>
      </w:pPr>
      <w:r>
        <w:rPr>
          <w:rFonts w:eastAsia="等线"/>
          <w:lang w:val="en-US" w:eastAsia="zh-CN"/>
        </w:rPr>
        <w:t xml:space="preserve">In Rel-15, the time unit for solving the collision </w:t>
      </w:r>
      <w:proofErr w:type="gramStart"/>
      <w:r>
        <w:rPr>
          <w:rFonts w:eastAsia="等线"/>
          <w:lang w:val="en-US" w:eastAsia="zh-CN"/>
        </w:rPr>
        <w:t xml:space="preserve">of </w:t>
      </w:r>
      <w:r w:rsidR="00BE2B7C">
        <w:rPr>
          <w:rFonts w:eastAsia="等线"/>
          <w:lang w:val="en-US" w:eastAsia="zh-CN"/>
        </w:rPr>
        <w:t xml:space="preserve"> multiple</w:t>
      </w:r>
      <w:proofErr w:type="gramEnd"/>
      <w:r>
        <w:rPr>
          <w:rFonts w:eastAsia="等线"/>
          <w:lang w:val="en-US" w:eastAsia="zh-CN"/>
        </w:rPr>
        <w:t xml:space="preserve"> PUCCH</w:t>
      </w:r>
      <w:r w:rsidR="00BE2B7C">
        <w:rPr>
          <w:rFonts w:eastAsia="等线"/>
          <w:lang w:val="en-US" w:eastAsia="zh-CN"/>
        </w:rPr>
        <w:t>s</w:t>
      </w:r>
      <w:r>
        <w:rPr>
          <w:rFonts w:eastAsia="等线"/>
          <w:lang w:val="en-US" w:eastAsia="zh-CN"/>
        </w:rPr>
        <w:t xml:space="preserve"> is a slot.</w:t>
      </w:r>
      <w:r w:rsidR="00F676B0">
        <w:rPr>
          <w:rFonts w:eastAsia="等线"/>
          <w:lang w:val="en-US" w:eastAsia="zh-CN"/>
        </w:rPr>
        <w:t xml:space="preserve"> All the PUCCHs within a single slot is </w:t>
      </w:r>
      <w:r w:rsidR="00EC3CC6">
        <w:rPr>
          <w:rFonts w:eastAsia="等线"/>
          <w:lang w:val="en-US" w:eastAsia="zh-CN"/>
        </w:rPr>
        <w:t>put into a set Q and then PUCCH multiplexing is performed according to the pseudo</w:t>
      </w:r>
      <w:r w:rsidR="009E3E72">
        <w:rPr>
          <w:rFonts w:eastAsia="等线"/>
          <w:lang w:val="en-US" w:eastAsia="zh-CN"/>
        </w:rPr>
        <w:t xml:space="preserve"> and order function</w:t>
      </w:r>
      <w:r w:rsidR="00EC3CC6">
        <w:rPr>
          <w:rFonts w:eastAsia="等线"/>
          <w:lang w:val="en-US" w:eastAsia="zh-CN"/>
        </w:rPr>
        <w:t xml:space="preserve">. </w:t>
      </w:r>
    </w:p>
    <w:tbl>
      <w:tblPr>
        <w:tblStyle w:val="TableGrid"/>
        <w:tblW w:w="0" w:type="auto"/>
        <w:tblLook w:val="04A0" w:firstRow="1" w:lastRow="0" w:firstColumn="1" w:lastColumn="0" w:noHBand="0" w:noVBand="1"/>
      </w:tblPr>
      <w:tblGrid>
        <w:gridCol w:w="9737"/>
      </w:tblGrid>
      <w:tr w:rsidR="00F676B0" w14:paraId="4A595E77" w14:textId="77777777" w:rsidTr="00F676B0">
        <w:tc>
          <w:tcPr>
            <w:tcW w:w="9737" w:type="dxa"/>
          </w:tcPr>
          <w:p w14:paraId="0F7CCFED" w14:textId="77777777" w:rsidR="00EC3CC6" w:rsidRPr="00EC3CC6" w:rsidRDefault="00F676B0" w:rsidP="00EC3CC6">
            <w:pPr>
              <w:rPr>
                <w:rFonts w:cs="Arial"/>
                <w:b/>
                <w:szCs w:val="36"/>
              </w:rPr>
            </w:pPr>
            <w:r w:rsidRPr="00EC3CC6">
              <w:rPr>
                <w:rFonts w:cs="Arial" w:hint="eastAsia"/>
                <w:b/>
                <w:szCs w:val="36"/>
              </w:rPr>
              <w:t>T</w:t>
            </w:r>
            <w:r w:rsidRPr="00EC3CC6">
              <w:rPr>
                <w:rFonts w:cs="Arial"/>
                <w:b/>
                <w:szCs w:val="36"/>
              </w:rPr>
              <w:t xml:space="preserve">S 38.213 9.2.5 </w:t>
            </w:r>
            <w:r w:rsidR="00EC3CC6" w:rsidRPr="00EC3CC6">
              <w:rPr>
                <w:rFonts w:cs="Arial"/>
                <w:b/>
                <w:szCs w:val="36"/>
              </w:rPr>
              <w:t>UE procedure for reporting multiple UCI types</w:t>
            </w:r>
          </w:p>
          <w:p w14:paraId="70FD2503" w14:textId="5A26297F" w:rsidR="00F676B0" w:rsidRPr="00EC3CC6" w:rsidRDefault="00EC3CC6" w:rsidP="00F676B0">
            <w:pPr>
              <w:rPr>
                <w:rFonts w:eastAsia="等线"/>
                <w:lang w:eastAsia="zh-CN"/>
              </w:rPr>
            </w:pPr>
            <w:r>
              <w:rPr>
                <w:rFonts w:eastAsia="等线"/>
                <w:lang w:eastAsia="zh-CN"/>
              </w:rPr>
              <w:lastRenderedPageBreak/>
              <w:t>…</w:t>
            </w:r>
          </w:p>
          <w:p w14:paraId="34EB0E98" w14:textId="30776F7F" w:rsidR="00F676B0" w:rsidRPr="00F676B0" w:rsidRDefault="00F676B0" w:rsidP="00F676B0">
            <w:pPr>
              <w:rPr>
                <w:lang w:eastAsia="zh-CN"/>
              </w:rPr>
            </w:pPr>
            <w:r w:rsidRPr="00F676B0">
              <w:rPr>
                <w:lang w:eastAsia="zh-CN"/>
              </w:rPr>
              <w:t xml:space="preserve">Set </w:t>
            </w:r>
            <w:r w:rsidRPr="00F676B0">
              <w:rPr>
                <w:noProof/>
                <w:position w:val="-10"/>
                <w:lang w:val="en-US" w:eastAsia="zh-CN"/>
              </w:rPr>
              <w:drawing>
                <wp:inline distT="0" distB="0" distL="0" distR="0" wp14:anchorId="2B1B5881" wp14:editId="1216EA03">
                  <wp:extent cx="17843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676B0">
              <w:rPr>
                <w:lang w:eastAsia="zh-CN"/>
              </w:rPr>
              <w:t xml:space="preserve"> to the set of resources for transmission of corresponding PUCCHs </w:t>
            </w:r>
            <w:r w:rsidRPr="00EC3CC6">
              <w:rPr>
                <w:highlight w:val="cyan"/>
                <w:lang w:eastAsia="zh-CN"/>
              </w:rPr>
              <w:t>in a single slot</w:t>
            </w:r>
            <w:r w:rsidRPr="00F676B0">
              <w:rPr>
                <w:lang w:eastAsia="zh-CN"/>
              </w:rPr>
              <w:t xml:space="preserve"> without repetitions where</w:t>
            </w:r>
          </w:p>
          <w:p w14:paraId="389BA108" w14:textId="77777777" w:rsidR="00F676B0" w:rsidRPr="00F676B0" w:rsidRDefault="00F676B0" w:rsidP="00F676B0">
            <w:pPr>
              <w:pStyle w:val="B1"/>
              <w:rPr>
                <w:color w:val="auto"/>
                <w:lang w:eastAsia="zh-CN"/>
              </w:rPr>
            </w:pPr>
            <w:r w:rsidRPr="00F676B0">
              <w:rPr>
                <w:color w:val="auto"/>
              </w:rPr>
              <w:t>-</w:t>
            </w:r>
            <w:r w:rsidRPr="00F676B0">
              <w:rPr>
                <w:color w:val="auto"/>
              </w:rPr>
              <w:tab/>
            </w:r>
            <w:r w:rsidRPr="00F676B0">
              <w:rPr>
                <w:color w:val="auto"/>
                <w:lang w:eastAsia="zh-CN"/>
              </w:rPr>
              <w:t xml:space="preserve">a </w:t>
            </w:r>
            <w:r w:rsidRPr="00F676B0">
              <w:rPr>
                <w:color w:val="auto"/>
                <w:lang w:val="en-US" w:eastAsia="zh-CN"/>
              </w:rPr>
              <w:t xml:space="preserve">resource </w:t>
            </w:r>
            <w:r w:rsidRPr="00F676B0">
              <w:rPr>
                <w:color w:val="auto"/>
                <w:lang w:eastAsia="zh-CN"/>
              </w:rPr>
              <w:t xml:space="preserve">with earlier </w:t>
            </w:r>
            <w:r w:rsidRPr="00F676B0">
              <w:rPr>
                <w:color w:val="auto"/>
                <w:lang w:val="en-US" w:eastAsia="zh-CN"/>
              </w:rPr>
              <w:t>first symbol</w:t>
            </w:r>
            <w:r w:rsidRPr="00F676B0">
              <w:rPr>
                <w:color w:val="auto"/>
                <w:lang w:eastAsia="zh-CN"/>
              </w:rPr>
              <w:t xml:space="preserve"> is placed before a </w:t>
            </w:r>
            <w:r w:rsidRPr="00F676B0">
              <w:rPr>
                <w:color w:val="auto"/>
                <w:lang w:val="en-US" w:eastAsia="zh-CN"/>
              </w:rPr>
              <w:t xml:space="preserve">resource </w:t>
            </w:r>
            <w:r w:rsidRPr="00F676B0">
              <w:rPr>
                <w:color w:val="auto"/>
                <w:lang w:eastAsia="zh-CN"/>
              </w:rPr>
              <w:t>with later first symbol</w:t>
            </w:r>
          </w:p>
          <w:p w14:paraId="457D7225" w14:textId="77777777" w:rsidR="00F676B0" w:rsidRPr="00F676B0" w:rsidRDefault="00F676B0" w:rsidP="00F676B0">
            <w:pPr>
              <w:pStyle w:val="B1"/>
              <w:rPr>
                <w:color w:val="auto"/>
                <w:lang w:eastAsia="zh-CN"/>
              </w:rPr>
            </w:pPr>
            <w:r w:rsidRPr="00F676B0">
              <w:rPr>
                <w:color w:val="auto"/>
              </w:rPr>
              <w:t>-</w:t>
            </w:r>
            <w:r w:rsidRPr="00F676B0">
              <w:rPr>
                <w:color w:val="auto"/>
              </w:rPr>
              <w:tab/>
            </w:r>
            <w:r w:rsidRPr="00F676B0">
              <w:rPr>
                <w:color w:val="auto"/>
                <w:lang w:val="en-US"/>
              </w:rPr>
              <w:t xml:space="preserve">for two resources with same first symbol, </w:t>
            </w:r>
            <w:r w:rsidRPr="00F676B0">
              <w:rPr>
                <w:color w:val="auto"/>
                <w:lang w:eastAsia="zh-CN"/>
              </w:rPr>
              <w:t xml:space="preserve">the resource with </w:t>
            </w:r>
            <w:r w:rsidRPr="00F676B0">
              <w:rPr>
                <w:color w:val="auto"/>
                <w:lang w:val="en-US" w:eastAsia="zh-CN"/>
              </w:rPr>
              <w:t>longer duration</w:t>
            </w:r>
            <w:r w:rsidRPr="00F676B0">
              <w:rPr>
                <w:color w:val="auto"/>
                <w:lang w:eastAsia="zh-CN"/>
              </w:rPr>
              <w:t xml:space="preserve"> is placed before the resource with shorter duration</w:t>
            </w:r>
          </w:p>
          <w:p w14:paraId="7890BECB" w14:textId="77777777" w:rsidR="00F676B0" w:rsidRPr="00F676B0" w:rsidRDefault="00F676B0" w:rsidP="00F676B0">
            <w:pPr>
              <w:pStyle w:val="B1"/>
              <w:rPr>
                <w:color w:val="auto"/>
                <w:lang w:val="en-US" w:eastAsia="zh-CN"/>
              </w:rPr>
            </w:pPr>
            <w:r w:rsidRPr="00F676B0">
              <w:rPr>
                <w:color w:val="auto"/>
              </w:rPr>
              <w:t>-</w:t>
            </w:r>
            <w:r w:rsidRPr="00F676B0">
              <w:rPr>
                <w:color w:val="auto"/>
              </w:rPr>
              <w:tab/>
            </w:r>
            <w:r w:rsidRPr="00F676B0">
              <w:rPr>
                <w:color w:val="auto"/>
                <w:lang w:val="en-US"/>
              </w:rPr>
              <w:t xml:space="preserve">for two resources with same first symbol and same duration, </w:t>
            </w:r>
            <w:r w:rsidRPr="00F676B0">
              <w:rPr>
                <w:color w:val="auto"/>
                <w:lang w:eastAsia="zh-CN"/>
              </w:rPr>
              <w:t xml:space="preserve">the </w:t>
            </w:r>
            <w:r w:rsidRPr="00F676B0">
              <w:rPr>
                <w:color w:val="auto"/>
                <w:lang w:val="en-US" w:eastAsia="zh-CN"/>
              </w:rPr>
              <w:t>placement is arbitrary</w:t>
            </w:r>
          </w:p>
          <w:p w14:paraId="63F46B47" w14:textId="71D242EA" w:rsidR="00F676B0" w:rsidRPr="00F676B0" w:rsidRDefault="00F676B0" w:rsidP="00F676B0">
            <w:pPr>
              <w:pStyle w:val="B2"/>
              <w:rPr>
                <w:color w:val="auto"/>
              </w:rPr>
            </w:pPr>
            <w:r w:rsidRPr="00F676B0">
              <w:rPr>
                <w:color w:val="auto"/>
              </w:rPr>
              <w:t>-</w:t>
            </w:r>
            <w:r w:rsidRPr="00F676B0">
              <w:rPr>
                <w:color w:val="auto"/>
              </w:rPr>
              <w:tab/>
              <w:t xml:space="preserve">the above three steps for the set </w:t>
            </w:r>
            <w:r w:rsidRPr="00F676B0">
              <w:rPr>
                <w:noProof/>
                <w:color w:val="auto"/>
                <w:position w:val="-10"/>
                <w:lang w:val="en-US" w:eastAsia="zh-CN"/>
              </w:rPr>
              <w:drawing>
                <wp:inline distT="0" distB="0" distL="0" distR="0" wp14:anchorId="531F214E" wp14:editId="7613D4A9">
                  <wp:extent cx="178435"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676B0">
              <w:rPr>
                <w:color w:val="auto"/>
              </w:rPr>
              <w:t xml:space="preserve"> are according to a subsequent pseudo-code for a function </w:t>
            </w:r>
            <w:r w:rsidRPr="00F676B0">
              <w:rPr>
                <w:noProof/>
                <w:color w:val="auto"/>
                <w:position w:val="-10"/>
                <w:lang w:val="en-US" w:eastAsia="zh-CN"/>
              </w:rPr>
              <w:drawing>
                <wp:inline distT="0" distB="0" distL="0" distR="0" wp14:anchorId="6C4DA25F" wp14:editId="6ECDF850">
                  <wp:extent cx="46291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2915" cy="178435"/>
                          </a:xfrm>
                          <a:prstGeom prst="rect">
                            <a:avLst/>
                          </a:prstGeom>
                          <a:noFill/>
                          <a:ln>
                            <a:noFill/>
                          </a:ln>
                        </pic:spPr>
                      </pic:pic>
                    </a:graphicData>
                  </a:graphic>
                </wp:inline>
              </w:drawing>
            </w:r>
          </w:p>
          <w:p w14:paraId="5F5E93CF" w14:textId="558435C7" w:rsidR="00F676B0" w:rsidRPr="00EC3CC6" w:rsidRDefault="00F676B0" w:rsidP="00EC3CC6">
            <w:pPr>
              <w:pStyle w:val="B1"/>
              <w:rPr>
                <w:color w:val="auto"/>
                <w:lang w:val="en-US" w:eastAsia="zh-CN"/>
              </w:rPr>
            </w:pPr>
            <w:r w:rsidRPr="00F676B0">
              <w:rPr>
                <w:color w:val="auto"/>
              </w:rPr>
              <w:t>-</w:t>
            </w:r>
            <w:r w:rsidRPr="00F676B0">
              <w:rPr>
                <w:color w:val="auto"/>
              </w:rPr>
              <w:tab/>
            </w:r>
            <w:r w:rsidRPr="00F676B0">
              <w:rPr>
                <w:color w:val="auto"/>
                <w:lang w:val="en-US"/>
              </w:rPr>
              <w:t xml:space="preserve">a resource </w:t>
            </w:r>
            <w:r w:rsidRPr="00F676B0">
              <w:rPr>
                <w:color w:val="auto"/>
                <w:lang w:val="en-US" w:eastAsia="zh-CN"/>
              </w:rPr>
              <w:t xml:space="preserve">for negative SR transmission that does not overlap with a resource for HARQ-ACK or CSI transmission is excluded from set </w:t>
            </w:r>
            <w:r w:rsidRPr="00F676B0">
              <w:rPr>
                <w:noProof/>
                <w:color w:val="auto"/>
                <w:position w:val="-10"/>
                <w:lang w:val="en-US" w:eastAsia="zh-CN"/>
              </w:rPr>
              <w:drawing>
                <wp:inline distT="0" distB="0" distL="0" distR="0" wp14:anchorId="795B0C12" wp14:editId="72365308">
                  <wp:extent cx="17843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676B0">
              <w:rPr>
                <w:color w:val="auto"/>
                <w:lang w:val="en-US" w:eastAsia="zh-CN"/>
              </w:rPr>
              <w:t xml:space="preserve"> </w:t>
            </w:r>
          </w:p>
        </w:tc>
      </w:tr>
    </w:tbl>
    <w:p w14:paraId="6CAA6CE6" w14:textId="5B3CCCB2" w:rsidR="00EC3CC6" w:rsidRDefault="000E208E" w:rsidP="00501334">
      <w:pPr>
        <w:spacing w:beforeLines="100" w:before="240" w:afterLines="100" w:after="240" w:line="240" w:lineRule="auto"/>
        <w:jc w:val="both"/>
        <w:rPr>
          <w:rFonts w:eastAsia="等线"/>
          <w:lang w:val="en-US" w:eastAsia="zh-CN"/>
        </w:rPr>
      </w:pPr>
      <w:r>
        <w:rPr>
          <w:rFonts w:eastAsia="等线"/>
          <w:lang w:val="en-US" w:eastAsia="zh-CN"/>
        </w:rPr>
        <w:lastRenderedPageBreak/>
        <w:t xml:space="preserve">In Rel-16, sub-slot was introduced </w:t>
      </w:r>
      <w:r w:rsidR="00F51D12">
        <w:rPr>
          <w:rFonts w:eastAsia="等线"/>
          <w:lang w:val="en-US" w:eastAsia="zh-CN"/>
        </w:rPr>
        <w:t xml:space="preserve">to reduce the latency of URLLC HARQ-ACK feedback </w:t>
      </w:r>
      <w:r>
        <w:rPr>
          <w:rFonts w:eastAsia="等线"/>
          <w:lang w:val="en-US" w:eastAsia="zh-CN"/>
        </w:rPr>
        <w:t xml:space="preserve">and </w:t>
      </w:r>
      <w:r w:rsidR="00EB7FF7">
        <w:rPr>
          <w:rFonts w:eastAsia="等线"/>
          <w:lang w:val="en-US" w:eastAsia="zh-CN"/>
        </w:rPr>
        <w:t>sub-slot length is configured per PUCCH-</w:t>
      </w:r>
      <w:proofErr w:type="spellStart"/>
      <w:r w:rsidR="00EB7FF7">
        <w:rPr>
          <w:rFonts w:eastAsia="等线"/>
          <w:lang w:val="en-US" w:eastAsia="zh-CN"/>
        </w:rPr>
        <w:t>Config</w:t>
      </w:r>
      <w:proofErr w:type="spellEnd"/>
      <w:r w:rsidR="00EB7FF7">
        <w:rPr>
          <w:rFonts w:eastAsia="等线"/>
          <w:lang w:val="en-US" w:eastAsia="zh-CN"/>
        </w:rPr>
        <w:t xml:space="preserve">. If UE is provided </w:t>
      </w:r>
      <w:proofErr w:type="spellStart"/>
      <w:r w:rsidR="00EB7FF7">
        <w:rPr>
          <w:rFonts w:cs="Arial"/>
          <w:i/>
          <w:iCs/>
          <w:lang w:eastAsia="zh-CN"/>
        </w:rPr>
        <w:t>s</w:t>
      </w:r>
      <w:r w:rsidR="00EB7FF7" w:rsidRPr="00EE027F">
        <w:rPr>
          <w:rFonts w:cs="Arial"/>
          <w:i/>
          <w:iCs/>
          <w:lang w:eastAsia="zh-CN"/>
        </w:rPr>
        <w:t>ubslot</w:t>
      </w:r>
      <w:r w:rsidR="00EB7FF7">
        <w:rPr>
          <w:rFonts w:cs="Arial"/>
          <w:i/>
          <w:iCs/>
          <w:lang w:eastAsia="zh-CN"/>
        </w:rPr>
        <w:t>Length</w:t>
      </w:r>
      <w:r w:rsidR="00EB7FF7" w:rsidRPr="00EE027F">
        <w:rPr>
          <w:rFonts w:cs="Arial"/>
          <w:i/>
          <w:iCs/>
          <w:lang w:eastAsia="zh-CN"/>
        </w:rPr>
        <w:t>ForPUCCH</w:t>
      </w:r>
      <w:proofErr w:type="spellEnd"/>
      <w:r w:rsidR="00EB7FF7">
        <w:rPr>
          <w:rFonts w:cs="Arial"/>
          <w:i/>
          <w:iCs/>
          <w:lang w:eastAsia="zh-CN"/>
        </w:rPr>
        <w:t xml:space="preserve">, </w:t>
      </w:r>
      <w:r w:rsidR="00EB7FF7" w:rsidRPr="00EE027F">
        <w:rPr>
          <w:rFonts w:cs="Arial"/>
          <w:lang w:eastAsia="zh-CN"/>
        </w:rPr>
        <w:t xml:space="preserve">a slot for an associated PUCCH transmission </w:t>
      </w:r>
      <w:r w:rsidR="00EB7FF7">
        <w:rPr>
          <w:rFonts w:cs="Arial"/>
          <w:lang w:eastAsia="zh-CN"/>
        </w:rPr>
        <w:t>includes</w:t>
      </w:r>
      <w:r w:rsidR="00EB7FF7" w:rsidRPr="00EE027F">
        <w:rPr>
          <w:rFonts w:cs="Arial"/>
          <w:lang w:eastAsia="zh-CN"/>
        </w:rPr>
        <w:t xml:space="preserve"> a number of symbols indicated by </w:t>
      </w:r>
      <w:proofErr w:type="spellStart"/>
      <w:r w:rsidR="00EB7FF7">
        <w:rPr>
          <w:rFonts w:cs="Arial"/>
          <w:i/>
          <w:iCs/>
          <w:lang w:eastAsia="zh-CN"/>
        </w:rPr>
        <w:t>s</w:t>
      </w:r>
      <w:r w:rsidR="00EB7FF7" w:rsidRPr="00EE027F">
        <w:rPr>
          <w:rFonts w:cs="Arial"/>
          <w:i/>
          <w:iCs/>
          <w:lang w:eastAsia="zh-CN"/>
        </w:rPr>
        <w:t>ubslot</w:t>
      </w:r>
      <w:r w:rsidR="00EB7FF7">
        <w:rPr>
          <w:rFonts w:cs="Arial"/>
          <w:i/>
          <w:iCs/>
          <w:lang w:eastAsia="zh-CN"/>
        </w:rPr>
        <w:t>Length</w:t>
      </w:r>
      <w:r w:rsidR="00EB7FF7" w:rsidRPr="00EE027F">
        <w:rPr>
          <w:rFonts w:cs="Arial"/>
          <w:i/>
          <w:iCs/>
          <w:lang w:eastAsia="zh-CN"/>
        </w:rPr>
        <w:t>ForPUCCH</w:t>
      </w:r>
      <w:proofErr w:type="spellEnd"/>
      <w:r w:rsidR="00EB7FF7">
        <w:rPr>
          <w:rFonts w:cs="Arial"/>
          <w:lang w:eastAsia="zh-CN"/>
        </w:rPr>
        <w:t xml:space="preserve"> as described in TS 38.213.  In Rel-16, PUCCH multiplexing is supported with the same </w:t>
      </w:r>
      <w:r w:rsidR="00B62C0B">
        <w:rPr>
          <w:rFonts w:cs="Arial"/>
          <w:lang w:eastAsia="zh-CN"/>
        </w:rPr>
        <w:t xml:space="preserve">L1 </w:t>
      </w:r>
      <w:r w:rsidR="00EB7FF7">
        <w:rPr>
          <w:rFonts w:cs="Arial"/>
          <w:lang w:eastAsia="zh-CN"/>
        </w:rPr>
        <w:t xml:space="preserve">priority and Rel-15 rules are reused with the </w:t>
      </w:r>
      <w:r w:rsidR="009A47D2">
        <w:rPr>
          <w:rFonts w:cs="Arial"/>
          <w:lang w:eastAsia="zh-CN"/>
        </w:rPr>
        <w:t xml:space="preserve">PUCCH multiplexing </w:t>
      </w:r>
      <w:r w:rsidR="00EB7FF7">
        <w:rPr>
          <w:rFonts w:cs="Arial"/>
          <w:lang w:eastAsia="zh-CN"/>
        </w:rPr>
        <w:t xml:space="preserve">time unit replaced by </w:t>
      </w:r>
      <w:proofErr w:type="spellStart"/>
      <w:r w:rsidR="00EB7FF7">
        <w:rPr>
          <w:rFonts w:cs="Arial"/>
          <w:i/>
          <w:iCs/>
          <w:lang w:eastAsia="zh-CN"/>
        </w:rPr>
        <w:t>s</w:t>
      </w:r>
      <w:r w:rsidR="00EB7FF7" w:rsidRPr="00EE027F">
        <w:rPr>
          <w:rFonts w:cs="Arial"/>
          <w:i/>
          <w:iCs/>
          <w:lang w:eastAsia="zh-CN"/>
        </w:rPr>
        <w:t>ubslot</w:t>
      </w:r>
      <w:r w:rsidR="00EB7FF7">
        <w:rPr>
          <w:rFonts w:cs="Arial"/>
          <w:i/>
          <w:iCs/>
          <w:lang w:eastAsia="zh-CN"/>
        </w:rPr>
        <w:t>Length</w:t>
      </w:r>
      <w:r w:rsidR="00EB7FF7" w:rsidRPr="00EE027F">
        <w:rPr>
          <w:rFonts w:cs="Arial"/>
          <w:i/>
          <w:iCs/>
          <w:lang w:eastAsia="zh-CN"/>
        </w:rPr>
        <w:t>ForPUCCH</w:t>
      </w:r>
      <w:proofErr w:type="spellEnd"/>
      <w:r w:rsidR="00B62C0B">
        <w:rPr>
          <w:rFonts w:cs="Arial"/>
          <w:i/>
          <w:iCs/>
          <w:lang w:eastAsia="zh-CN"/>
        </w:rPr>
        <w:t>,</w:t>
      </w:r>
      <w:r w:rsidR="00EB7FF7" w:rsidRPr="00F51D12">
        <w:rPr>
          <w:rFonts w:cs="Arial"/>
          <w:iCs/>
          <w:lang w:eastAsia="zh-CN"/>
        </w:rPr>
        <w:t xml:space="preserve"> if provided.</w:t>
      </w:r>
      <w:r w:rsidR="009E3E72">
        <w:rPr>
          <w:rFonts w:cs="Arial"/>
          <w:iCs/>
          <w:lang w:eastAsia="zh-CN"/>
        </w:rPr>
        <w:t xml:space="preserve"> </w:t>
      </w:r>
    </w:p>
    <w:tbl>
      <w:tblPr>
        <w:tblStyle w:val="TableGrid"/>
        <w:tblW w:w="0" w:type="auto"/>
        <w:tblLook w:val="04A0" w:firstRow="1" w:lastRow="0" w:firstColumn="1" w:lastColumn="0" w:noHBand="0" w:noVBand="1"/>
      </w:tblPr>
      <w:tblGrid>
        <w:gridCol w:w="9737"/>
      </w:tblGrid>
      <w:tr w:rsidR="00EC3CC6" w14:paraId="414850BE" w14:textId="77777777" w:rsidTr="00EC3CC6">
        <w:tc>
          <w:tcPr>
            <w:tcW w:w="9737" w:type="dxa"/>
          </w:tcPr>
          <w:p w14:paraId="09EAD6E6" w14:textId="49A69FA0" w:rsidR="00EC3CC6" w:rsidRDefault="00EC3CC6" w:rsidP="00EC3CC6">
            <w:pPr>
              <w:rPr>
                <w:rFonts w:cs="Arial"/>
                <w:szCs w:val="36"/>
              </w:rPr>
            </w:pPr>
            <w:r>
              <w:rPr>
                <w:rFonts w:eastAsia="等线" w:hint="eastAsia"/>
                <w:lang w:eastAsia="zh-CN"/>
              </w:rPr>
              <w:t>T</w:t>
            </w:r>
            <w:r>
              <w:rPr>
                <w:rFonts w:eastAsia="等线"/>
                <w:lang w:eastAsia="zh-CN"/>
              </w:rPr>
              <w:t xml:space="preserve">S 38.213 9 </w:t>
            </w:r>
            <w:r w:rsidRPr="00B916EC">
              <w:rPr>
                <w:rFonts w:cs="Arial"/>
                <w:szCs w:val="36"/>
              </w:rPr>
              <w:t>UE procedure for reporting control information</w:t>
            </w:r>
          </w:p>
          <w:p w14:paraId="1846A9C6" w14:textId="00EDC87C" w:rsidR="00EC3CC6" w:rsidRDefault="00EC3CC6" w:rsidP="00EC3CC6">
            <w:pPr>
              <w:rPr>
                <w:lang w:eastAsia="zh-CN"/>
              </w:rPr>
            </w:pPr>
            <w:r>
              <w:rPr>
                <w:rFonts w:cs="Arial"/>
                <w:szCs w:val="36"/>
              </w:rPr>
              <w:t>…</w:t>
            </w:r>
          </w:p>
          <w:p w14:paraId="1365BE75" w14:textId="7FF23511" w:rsidR="00EC3CC6" w:rsidRPr="00EC3CC6" w:rsidRDefault="00EC3CC6" w:rsidP="00EC3CC6">
            <w:pPr>
              <w:rPr>
                <w:rFonts w:eastAsia="等线"/>
                <w:lang w:eastAsia="zh-CN"/>
              </w:rPr>
            </w:pPr>
            <w:r w:rsidRPr="00EE027F">
              <w:rPr>
                <w:lang w:eastAsia="zh-CN"/>
              </w:rPr>
              <w:t xml:space="preserve">In the remaining of this Clause,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p>
        </w:tc>
      </w:tr>
    </w:tbl>
    <w:p w14:paraId="33D9D72D" w14:textId="488CBC45" w:rsidR="009A47D2" w:rsidRDefault="000E208E" w:rsidP="00501334">
      <w:pPr>
        <w:spacing w:beforeLines="100" w:before="240" w:afterLines="100" w:after="240" w:line="240" w:lineRule="auto"/>
        <w:jc w:val="both"/>
        <w:rPr>
          <w:rFonts w:eastAsia="等线"/>
          <w:lang w:val="en-US" w:eastAsia="zh-CN"/>
        </w:rPr>
      </w:pPr>
      <w:r>
        <w:rPr>
          <w:rFonts w:eastAsia="等线"/>
          <w:lang w:val="en-US" w:eastAsia="zh-CN"/>
        </w:rPr>
        <w:t xml:space="preserve">In Rel-17, </w:t>
      </w:r>
      <w:r w:rsidR="009A47D2">
        <w:rPr>
          <w:rFonts w:eastAsia="等线"/>
          <w:lang w:val="en-US" w:eastAsia="zh-CN"/>
        </w:rPr>
        <w:t xml:space="preserve">it has been agreed to support multiplexing of HP HARQ-ACK/SR and LP HARQ-ACK on a PUCCH, </w:t>
      </w:r>
      <w:r>
        <w:rPr>
          <w:rFonts w:eastAsia="等线"/>
          <w:lang w:val="en-US" w:eastAsia="zh-CN"/>
        </w:rPr>
        <w:t>the time unit for solving the collision of UCI with different L1 priorit</w:t>
      </w:r>
      <w:r w:rsidR="00211168">
        <w:rPr>
          <w:rFonts w:eastAsia="等线"/>
          <w:lang w:val="en-US" w:eastAsia="zh-CN"/>
        </w:rPr>
        <w:t>ies</w:t>
      </w:r>
      <w:r>
        <w:rPr>
          <w:rFonts w:eastAsia="等线"/>
          <w:lang w:val="en-US" w:eastAsia="zh-CN"/>
        </w:rPr>
        <w:t xml:space="preserve"> </w:t>
      </w:r>
      <w:r w:rsidR="00B62C0B">
        <w:rPr>
          <w:rFonts w:eastAsia="等线"/>
          <w:lang w:val="en-US" w:eastAsia="zh-CN"/>
        </w:rPr>
        <w:t>needs to be clarified first. The candidate</w:t>
      </w:r>
      <w:r w:rsidR="009A47D2">
        <w:rPr>
          <w:rFonts w:eastAsia="等线"/>
          <w:lang w:val="en-US" w:eastAsia="zh-CN"/>
        </w:rPr>
        <w:t>s</w:t>
      </w:r>
      <w:r w:rsidR="00B62C0B">
        <w:rPr>
          <w:rFonts w:eastAsia="等线"/>
          <w:lang w:val="en-US" w:eastAsia="zh-CN"/>
        </w:rPr>
        <w:t xml:space="preserve"> </w:t>
      </w:r>
      <w:r>
        <w:rPr>
          <w:rFonts w:eastAsia="等线"/>
          <w:lang w:val="en-US" w:eastAsia="zh-CN"/>
        </w:rPr>
        <w:t>can be a slot</w:t>
      </w:r>
      <w:r w:rsidR="00B62C0B">
        <w:rPr>
          <w:rFonts w:eastAsia="等线"/>
          <w:lang w:val="en-US" w:eastAsia="zh-CN"/>
        </w:rPr>
        <w:t xml:space="preserve"> (14 symbols for NCP and 12 symbols for ECP)</w:t>
      </w:r>
      <w:r>
        <w:rPr>
          <w:rFonts w:eastAsia="等线"/>
          <w:lang w:val="en-US" w:eastAsia="zh-CN"/>
        </w:rPr>
        <w:t xml:space="preserve">, a HP </w:t>
      </w:r>
      <w:r w:rsidR="00B62C0B">
        <w:rPr>
          <w:rFonts w:eastAsia="等线"/>
          <w:lang w:val="en-US" w:eastAsia="zh-CN"/>
        </w:rPr>
        <w:t>PUCCH time unit</w:t>
      </w:r>
      <w:r>
        <w:rPr>
          <w:rFonts w:eastAsia="等线"/>
          <w:lang w:val="en-US" w:eastAsia="zh-CN"/>
        </w:rPr>
        <w:t xml:space="preserve"> or a LP </w:t>
      </w:r>
      <w:r w:rsidR="00B62C0B">
        <w:rPr>
          <w:rFonts w:eastAsia="等线"/>
          <w:lang w:val="en-US" w:eastAsia="zh-CN"/>
        </w:rPr>
        <w:t>PUCCH time unit</w:t>
      </w:r>
      <w:r>
        <w:rPr>
          <w:rFonts w:eastAsia="等线"/>
          <w:lang w:val="en-US" w:eastAsia="zh-CN"/>
        </w:rPr>
        <w:t>.</w:t>
      </w:r>
      <w:r w:rsidR="00B62C0B">
        <w:rPr>
          <w:rFonts w:eastAsia="等线"/>
          <w:lang w:val="en-US" w:eastAsia="zh-CN"/>
        </w:rPr>
        <w:t xml:space="preserve"> </w:t>
      </w:r>
    </w:p>
    <w:p w14:paraId="46A50351" w14:textId="5A1F7809" w:rsidR="00A20766" w:rsidRDefault="00B62C0B" w:rsidP="00501334">
      <w:pPr>
        <w:spacing w:beforeLines="100" w:before="240" w:afterLines="100" w:after="240" w:line="240" w:lineRule="auto"/>
        <w:jc w:val="both"/>
        <w:rPr>
          <w:rFonts w:eastAsia="等线"/>
          <w:lang w:val="en-US" w:eastAsia="zh-CN"/>
        </w:rPr>
      </w:pPr>
      <w:r>
        <w:rPr>
          <w:rFonts w:eastAsia="等线"/>
          <w:lang w:val="en-US" w:eastAsia="zh-CN"/>
        </w:rPr>
        <w:t xml:space="preserve">In the last meeting, it has been agreed to support </w:t>
      </w:r>
      <w:r w:rsidRPr="005240FC">
        <w:rPr>
          <w:rFonts w:eastAsia="微软雅黑"/>
          <w:color w:val="000000"/>
        </w:rPr>
        <w:t>multiplexing in case a PUCCH overlaps with more than one PUCCH if conditions are met</w:t>
      </w:r>
      <w:r>
        <w:rPr>
          <w:rFonts w:eastAsia="微软雅黑"/>
          <w:color w:val="000000"/>
        </w:rPr>
        <w:t>. A typical configuration is</w:t>
      </w:r>
      <w:r w:rsidR="009A47D2">
        <w:rPr>
          <w:rFonts w:eastAsia="微软雅黑"/>
          <w:color w:val="000000"/>
        </w:rPr>
        <w:t xml:space="preserve"> that the</w:t>
      </w:r>
      <w:r>
        <w:rPr>
          <w:rFonts w:eastAsia="微软雅黑"/>
          <w:color w:val="000000"/>
        </w:rPr>
        <w:t xml:space="preserve"> HP PUCCH time unit </w:t>
      </w:r>
      <w:r w:rsidR="009A47D2">
        <w:rPr>
          <w:rFonts w:eastAsia="微软雅黑"/>
          <w:color w:val="000000"/>
        </w:rPr>
        <w:t>is</w:t>
      </w:r>
      <w:r>
        <w:rPr>
          <w:rFonts w:eastAsia="微软雅黑"/>
          <w:color w:val="000000"/>
        </w:rPr>
        <w:t xml:space="preserve"> short</w:t>
      </w:r>
      <w:r w:rsidR="009A47D2">
        <w:rPr>
          <w:rFonts w:eastAsia="微软雅黑"/>
          <w:color w:val="000000"/>
        </w:rPr>
        <w:t xml:space="preserve">er than the </w:t>
      </w:r>
      <w:r>
        <w:rPr>
          <w:rFonts w:eastAsia="微软雅黑"/>
          <w:color w:val="000000"/>
        </w:rPr>
        <w:t xml:space="preserve">LP PUCCH time unit. </w:t>
      </w:r>
      <w:r w:rsidR="009A47D2">
        <w:rPr>
          <w:rFonts w:eastAsia="微软雅黑"/>
          <w:color w:val="000000"/>
        </w:rPr>
        <w:t xml:space="preserve">With this configuration </w:t>
      </w:r>
      <w:r>
        <w:rPr>
          <w:rFonts w:eastAsia="微软雅黑"/>
          <w:color w:val="000000"/>
        </w:rPr>
        <w:t xml:space="preserve">a LP HARQ-ACK PUCCH </w:t>
      </w:r>
      <w:r w:rsidR="009A47D2">
        <w:rPr>
          <w:rFonts w:eastAsia="微软雅黑"/>
          <w:color w:val="000000"/>
        </w:rPr>
        <w:t xml:space="preserve">can </w:t>
      </w:r>
      <w:r>
        <w:rPr>
          <w:rFonts w:eastAsia="微软雅黑"/>
          <w:color w:val="000000"/>
        </w:rPr>
        <w:t xml:space="preserve">overlap with multiple HP HARQ-ACK PUCCHs, </w:t>
      </w:r>
      <w:r w:rsidR="00BE6FA4">
        <w:rPr>
          <w:rFonts w:eastAsia="微软雅黑"/>
          <w:color w:val="000000"/>
        </w:rPr>
        <w:t xml:space="preserve">to ensure the latency of HP HARQ-ACK, </w:t>
      </w:r>
      <w:r>
        <w:rPr>
          <w:rFonts w:eastAsia="微软雅黑"/>
          <w:color w:val="000000"/>
        </w:rPr>
        <w:t xml:space="preserve">a </w:t>
      </w:r>
      <w:r w:rsidR="009A47D2">
        <w:rPr>
          <w:rFonts w:eastAsia="微软雅黑"/>
          <w:color w:val="000000"/>
        </w:rPr>
        <w:t>preferred</w:t>
      </w:r>
      <w:r>
        <w:rPr>
          <w:rFonts w:eastAsia="微软雅黑"/>
          <w:color w:val="000000"/>
        </w:rPr>
        <w:t xml:space="preserve"> solution is multiplexing the LP HARQ-ACK </w:t>
      </w:r>
      <w:r w:rsidR="00BE6FA4">
        <w:rPr>
          <w:rFonts w:eastAsia="微软雅黑"/>
          <w:color w:val="000000"/>
        </w:rPr>
        <w:t xml:space="preserve">PUCCH </w:t>
      </w:r>
      <w:r>
        <w:rPr>
          <w:rFonts w:eastAsia="微软雅黑"/>
          <w:color w:val="000000"/>
        </w:rPr>
        <w:t xml:space="preserve">and the first overlapped </w:t>
      </w:r>
      <w:r w:rsidR="009A47D2">
        <w:rPr>
          <w:rFonts w:eastAsia="微软雅黑"/>
          <w:color w:val="000000"/>
        </w:rPr>
        <w:t>H</w:t>
      </w:r>
      <w:r>
        <w:rPr>
          <w:rFonts w:eastAsia="微软雅黑"/>
          <w:color w:val="000000"/>
        </w:rPr>
        <w:t xml:space="preserve">P HARQ-ACK </w:t>
      </w:r>
      <w:r w:rsidR="00BE6FA4">
        <w:rPr>
          <w:rFonts w:eastAsia="微软雅黑"/>
          <w:color w:val="000000"/>
        </w:rPr>
        <w:t xml:space="preserve">PUCCH </w:t>
      </w:r>
      <w:r>
        <w:rPr>
          <w:rFonts w:eastAsia="微软雅黑"/>
          <w:color w:val="000000"/>
        </w:rPr>
        <w:t>and the result PUCCH can be a HP HARQ-ACK PUCCH.</w:t>
      </w:r>
      <w:r w:rsidR="009A47D2">
        <w:rPr>
          <w:rFonts w:eastAsia="微软雅黑"/>
          <w:color w:val="000000"/>
        </w:rPr>
        <w:t xml:space="preserve"> The other overlapped HP HARQ-ACK PUCCHs can be transmitted </w:t>
      </w:r>
      <w:r w:rsidR="00BE6FA4">
        <w:rPr>
          <w:rFonts w:eastAsia="微软雅黑"/>
          <w:color w:val="000000"/>
        </w:rPr>
        <w:t>as well</w:t>
      </w:r>
      <w:r w:rsidR="009A47D2">
        <w:rPr>
          <w:rFonts w:eastAsia="微软雅黑"/>
          <w:color w:val="000000"/>
        </w:rPr>
        <w:t>.</w:t>
      </w:r>
      <w:r>
        <w:rPr>
          <w:rFonts w:eastAsia="微软雅黑"/>
          <w:color w:val="000000"/>
        </w:rPr>
        <w:t xml:space="preserve"> </w:t>
      </w:r>
      <w:r w:rsidR="00AB4201">
        <w:rPr>
          <w:rFonts w:eastAsia="微软雅黑"/>
          <w:color w:val="000000"/>
        </w:rPr>
        <w:t xml:space="preserve">To adopt this solution, the time unit for PUCCH multiplexing should be the HP PUCCH time unit. </w:t>
      </w:r>
      <w:r w:rsidR="009E3E72">
        <w:rPr>
          <w:rFonts w:eastAsia="微软雅黑"/>
          <w:color w:val="000000"/>
        </w:rPr>
        <w:t>If a LP HARQ-ACK PUCCH overlaps with multiple HP PUCCH time units, the LP HARQ-ACK PUCCH should be put into one of Q sets of the overlapped multiple HP PUCCH time units. Then, Rel-15 rules can be applied.</w:t>
      </w:r>
    </w:p>
    <w:p w14:paraId="39F549D8" w14:textId="044CCA5D" w:rsidR="00FD7700" w:rsidRDefault="00FD7700" w:rsidP="00FD7700">
      <w:pPr>
        <w:spacing w:after="120" w:line="240" w:lineRule="auto"/>
        <w:jc w:val="both"/>
        <w:rPr>
          <w:rFonts w:eastAsia="等线"/>
          <w:b/>
          <w:lang w:val="en-US" w:eastAsia="zh-CN"/>
        </w:rPr>
      </w:pPr>
      <w:r w:rsidRPr="00FD7700">
        <w:rPr>
          <w:rFonts w:eastAsia="等线"/>
          <w:b/>
          <w:lang w:val="en-US" w:eastAsia="zh-CN"/>
        </w:rPr>
        <w:t xml:space="preserve">Proposal 7: The time unit for solving the collision of </w:t>
      </w:r>
      <w:r w:rsidR="00611E32">
        <w:rPr>
          <w:rFonts w:eastAsia="等线"/>
          <w:b/>
          <w:lang w:val="en-US" w:eastAsia="zh-CN"/>
        </w:rPr>
        <w:t>PUCCHs</w:t>
      </w:r>
      <w:r w:rsidR="00611E32" w:rsidRPr="00FD7700">
        <w:rPr>
          <w:rFonts w:eastAsia="等线"/>
          <w:b/>
          <w:lang w:val="en-US" w:eastAsia="zh-CN"/>
        </w:rPr>
        <w:t xml:space="preserve"> </w:t>
      </w:r>
      <w:r w:rsidRPr="00FD7700">
        <w:rPr>
          <w:rFonts w:eastAsia="等线"/>
          <w:b/>
          <w:lang w:val="en-US" w:eastAsia="zh-CN"/>
        </w:rPr>
        <w:t>with different L1 priority index</w:t>
      </w:r>
      <w:r w:rsidR="00211168">
        <w:rPr>
          <w:rFonts w:eastAsia="等线"/>
          <w:b/>
          <w:lang w:val="en-US" w:eastAsia="zh-CN"/>
        </w:rPr>
        <w:t>es</w:t>
      </w:r>
      <w:r w:rsidRPr="00FD7700">
        <w:rPr>
          <w:rFonts w:eastAsia="等线"/>
          <w:b/>
          <w:lang w:val="en-US" w:eastAsia="zh-CN"/>
        </w:rPr>
        <w:t xml:space="preserve"> </w:t>
      </w:r>
      <w:r w:rsidR="00AB4201">
        <w:rPr>
          <w:rFonts w:eastAsia="等线"/>
          <w:b/>
          <w:lang w:val="en-US" w:eastAsia="zh-CN"/>
        </w:rPr>
        <w:t>should</w:t>
      </w:r>
      <w:r w:rsidR="00AB4201" w:rsidRPr="00FD7700">
        <w:rPr>
          <w:rFonts w:eastAsia="等线"/>
          <w:b/>
          <w:lang w:val="en-US" w:eastAsia="zh-CN"/>
        </w:rPr>
        <w:t xml:space="preserve"> </w:t>
      </w:r>
      <w:r w:rsidRPr="00FD7700">
        <w:rPr>
          <w:rFonts w:eastAsia="等线"/>
          <w:b/>
          <w:lang w:val="en-US" w:eastAsia="zh-CN"/>
        </w:rPr>
        <w:t xml:space="preserve">be </w:t>
      </w:r>
      <w:r w:rsidR="00AB4201">
        <w:rPr>
          <w:rFonts w:eastAsia="等线"/>
          <w:b/>
          <w:lang w:val="en-US" w:eastAsia="zh-CN"/>
        </w:rPr>
        <w:t xml:space="preserve">the HP PUCCH time unit. </w:t>
      </w:r>
    </w:p>
    <w:p w14:paraId="6B8CFC2F" w14:textId="37934AA2" w:rsidR="00F51D12" w:rsidRDefault="00F51D12" w:rsidP="00F51D12">
      <w:pPr>
        <w:numPr>
          <w:ilvl w:val="0"/>
          <w:numId w:val="30"/>
        </w:numPr>
        <w:spacing w:after="120" w:line="240" w:lineRule="auto"/>
        <w:jc w:val="both"/>
        <w:rPr>
          <w:rFonts w:eastAsia="等线"/>
          <w:b/>
          <w:lang w:val="en-US"/>
        </w:rPr>
      </w:pPr>
      <w:r w:rsidRPr="00AB4201">
        <w:rPr>
          <w:rFonts w:eastAsia="等线"/>
          <w:b/>
          <w:lang w:val="en-US"/>
        </w:rPr>
        <w:t>If a LP HARQ-ACK</w:t>
      </w:r>
      <w:r w:rsidR="009A47D2">
        <w:rPr>
          <w:rFonts w:eastAsia="等线"/>
          <w:b/>
          <w:lang w:val="en-US"/>
        </w:rPr>
        <w:t xml:space="preserve"> PUCCH</w:t>
      </w:r>
      <w:r w:rsidRPr="00AB4201">
        <w:rPr>
          <w:rFonts w:eastAsia="等线"/>
          <w:b/>
          <w:lang w:val="en-US"/>
        </w:rPr>
        <w:t xml:space="preserve"> overlaps with multiple HP PUCCH time unit</w:t>
      </w:r>
      <w:r w:rsidR="009E3E72">
        <w:rPr>
          <w:rFonts w:eastAsia="等线"/>
          <w:b/>
          <w:lang w:val="en-US"/>
        </w:rPr>
        <w:t>s</w:t>
      </w:r>
      <w:r w:rsidRPr="00AB4201">
        <w:rPr>
          <w:rFonts w:eastAsia="等线"/>
          <w:b/>
          <w:lang w:val="en-US"/>
        </w:rPr>
        <w:t xml:space="preserve">, determine an associated </w:t>
      </w:r>
      <w:r w:rsidR="009A47D2">
        <w:rPr>
          <w:rFonts w:eastAsia="等线"/>
          <w:b/>
          <w:lang w:val="en-US"/>
        </w:rPr>
        <w:t xml:space="preserve">HP PUCCH </w:t>
      </w:r>
      <w:r w:rsidRPr="00AB4201">
        <w:rPr>
          <w:rFonts w:eastAsia="等线"/>
          <w:b/>
          <w:lang w:val="en-US"/>
        </w:rPr>
        <w:t xml:space="preserve">time unit for </w:t>
      </w:r>
      <w:r w:rsidR="009A47D2">
        <w:rPr>
          <w:rFonts w:eastAsia="等线"/>
          <w:b/>
          <w:lang w:val="en-US"/>
        </w:rPr>
        <w:t xml:space="preserve">the </w:t>
      </w:r>
      <w:r w:rsidRPr="00AB4201">
        <w:rPr>
          <w:rFonts w:eastAsia="等线"/>
          <w:b/>
          <w:lang w:val="en-US"/>
        </w:rPr>
        <w:t>LP HARQ-ACK</w:t>
      </w:r>
      <w:r w:rsidR="009A47D2">
        <w:rPr>
          <w:rFonts w:eastAsia="等线"/>
          <w:b/>
          <w:lang w:val="en-US"/>
        </w:rPr>
        <w:t xml:space="preserve"> PUCCH</w:t>
      </w:r>
      <w:r w:rsidRPr="00AB4201">
        <w:rPr>
          <w:rFonts w:eastAsia="等线"/>
          <w:b/>
          <w:lang w:val="en-US"/>
        </w:rPr>
        <w:t>.</w:t>
      </w:r>
      <w:r w:rsidR="00AB4201">
        <w:rPr>
          <w:rFonts w:eastAsia="等线"/>
          <w:b/>
          <w:lang w:val="en-US"/>
        </w:rPr>
        <w:t xml:space="preserve"> </w:t>
      </w:r>
    </w:p>
    <w:p w14:paraId="4948DA46" w14:textId="5AABFE8F" w:rsidR="00AB4201" w:rsidRPr="00F51D12" w:rsidRDefault="00AB4201" w:rsidP="00F51D12">
      <w:pPr>
        <w:numPr>
          <w:ilvl w:val="1"/>
          <w:numId w:val="30"/>
        </w:numPr>
        <w:spacing w:after="120" w:line="240" w:lineRule="auto"/>
        <w:jc w:val="both"/>
        <w:rPr>
          <w:rFonts w:eastAsia="等线"/>
          <w:b/>
          <w:lang w:val="en-US" w:eastAsia="zh-CN"/>
        </w:rPr>
      </w:pPr>
      <w:r w:rsidRPr="00F51D12">
        <w:rPr>
          <w:rFonts w:eastAsia="等线"/>
          <w:b/>
          <w:lang w:val="en-US"/>
        </w:rPr>
        <w:t>FFS details.</w:t>
      </w:r>
    </w:p>
    <w:p w14:paraId="7D490CE0" w14:textId="5D4BAD04" w:rsidR="006F3806" w:rsidRDefault="00531C64" w:rsidP="00531C64">
      <w:pPr>
        <w:spacing w:beforeLines="100" w:before="240" w:afterLines="100" w:after="240" w:line="240" w:lineRule="auto"/>
        <w:jc w:val="both"/>
        <w:rPr>
          <w:rFonts w:eastAsia="等线"/>
          <w:lang w:val="en-US" w:eastAsia="zh-CN"/>
        </w:rPr>
      </w:pPr>
      <w:r>
        <w:rPr>
          <w:rFonts w:eastAsia="等线" w:hint="eastAsia"/>
          <w:lang w:val="en-US" w:eastAsia="zh-CN"/>
        </w:rPr>
        <w:t>A</w:t>
      </w:r>
      <w:r>
        <w:rPr>
          <w:rFonts w:eastAsia="等线"/>
          <w:lang w:val="en-US" w:eastAsia="zh-CN"/>
        </w:rPr>
        <w:t xml:space="preserve">nother issue for </w:t>
      </w:r>
      <w:r w:rsidR="006F3806">
        <w:rPr>
          <w:rFonts w:eastAsia="等线"/>
          <w:lang w:val="en-US" w:eastAsia="zh-CN"/>
        </w:rPr>
        <w:t>solving the collision of LP HARQ-ACK PUCCH, HP HARQ-ACK</w:t>
      </w:r>
      <w:r w:rsidR="006F3806" w:rsidRPr="00531C64">
        <w:rPr>
          <w:rFonts w:eastAsia="等线"/>
          <w:lang w:val="en-US" w:eastAsia="zh-CN"/>
        </w:rPr>
        <w:t xml:space="preserve"> </w:t>
      </w:r>
      <w:r w:rsidR="006F3806">
        <w:rPr>
          <w:rFonts w:eastAsia="等线"/>
          <w:lang w:val="en-US" w:eastAsia="zh-CN"/>
        </w:rPr>
        <w:t>PUCCH and HP SR</w:t>
      </w:r>
      <w:r w:rsidR="006F3806" w:rsidRPr="00531C64">
        <w:rPr>
          <w:rFonts w:eastAsia="等线"/>
          <w:lang w:val="en-US" w:eastAsia="zh-CN"/>
        </w:rPr>
        <w:t xml:space="preserve"> </w:t>
      </w:r>
      <w:r w:rsidR="006F3806">
        <w:rPr>
          <w:rFonts w:eastAsia="等线"/>
          <w:lang w:val="en-US" w:eastAsia="zh-CN"/>
        </w:rPr>
        <w:t>PUCCH is the multiplexing order. At least there can be</w:t>
      </w:r>
      <w:r w:rsidR="00307C2A">
        <w:rPr>
          <w:rFonts w:eastAsia="等线"/>
          <w:lang w:val="en-US" w:eastAsia="zh-CN"/>
        </w:rPr>
        <w:t xml:space="preserve"> the</w:t>
      </w:r>
      <w:r w:rsidR="006F3806">
        <w:rPr>
          <w:rFonts w:eastAsia="等线"/>
          <w:lang w:val="en-US" w:eastAsia="zh-CN"/>
        </w:rPr>
        <w:t xml:space="preserve"> following options.</w:t>
      </w:r>
    </w:p>
    <w:p w14:paraId="584C12A3" w14:textId="0976325B" w:rsidR="00E239BC" w:rsidRPr="009E3E72" w:rsidRDefault="006F3806" w:rsidP="00E239BC">
      <w:pPr>
        <w:spacing w:beforeLines="100" w:before="240" w:afterLines="100" w:after="240" w:line="240" w:lineRule="auto"/>
        <w:jc w:val="both"/>
        <w:rPr>
          <w:rFonts w:eastAsia="等线"/>
          <w:lang w:val="en-US" w:eastAsia="zh-CN"/>
        </w:rPr>
      </w:pPr>
      <w:r>
        <w:rPr>
          <w:rFonts w:eastAsia="等线"/>
          <w:lang w:val="en-US" w:eastAsia="zh-CN"/>
        </w:rPr>
        <w:t xml:space="preserve">Option 1) </w:t>
      </w:r>
      <w:r w:rsidR="00E239BC" w:rsidRPr="009E3E72">
        <w:rPr>
          <w:rFonts w:eastAsia="等线"/>
          <w:lang w:val="en-US" w:eastAsia="zh-CN"/>
        </w:rPr>
        <w:t>All PUCCHs are viewed with same priority – Rel-15 multiplexing applies.</w:t>
      </w:r>
    </w:p>
    <w:p w14:paraId="0A5C1209" w14:textId="77777777" w:rsidR="009E3E72" w:rsidRPr="00E239BC" w:rsidRDefault="009E3E72" w:rsidP="00531C64">
      <w:pPr>
        <w:spacing w:beforeLines="100" w:before="240" w:afterLines="100" w:after="240" w:line="240" w:lineRule="auto"/>
        <w:jc w:val="both"/>
        <w:rPr>
          <w:rFonts w:eastAsia="等线"/>
          <w:lang w:val="en-US" w:eastAsia="zh-CN"/>
        </w:rPr>
      </w:pPr>
    </w:p>
    <w:p w14:paraId="59A9DBF9" w14:textId="0DCF88C3" w:rsidR="009E3E72" w:rsidRPr="00E239BC" w:rsidRDefault="006F3806" w:rsidP="006F3806">
      <w:pPr>
        <w:spacing w:beforeLines="100" w:before="240" w:afterLines="100" w:after="240" w:line="240" w:lineRule="auto"/>
        <w:jc w:val="both"/>
        <w:rPr>
          <w:rFonts w:eastAsia="等线"/>
          <w:lang w:val="en-US" w:eastAsia="zh-CN"/>
        </w:rPr>
      </w:pPr>
      <w:r>
        <w:rPr>
          <w:rFonts w:eastAsia="等线"/>
          <w:lang w:val="en-US" w:eastAsia="zh-CN"/>
        </w:rPr>
        <w:lastRenderedPageBreak/>
        <w:t xml:space="preserve">Option 2) </w:t>
      </w:r>
      <w:r w:rsidR="00E239BC" w:rsidRPr="009E3E72">
        <w:rPr>
          <w:rFonts w:eastAsia="等线"/>
          <w:lang w:val="en-US" w:eastAsia="zh-CN"/>
        </w:rPr>
        <w:t>First, multiplex overlapping LP PUCCHs and overlapping HP PUCCHs, then multiplex resulting LP/HP PUCCHs (if there is overlapping)</w:t>
      </w:r>
    </w:p>
    <w:p w14:paraId="5F07D237" w14:textId="5EDCF67D" w:rsidR="009E3E72" w:rsidRDefault="006F3806" w:rsidP="006F3806">
      <w:pPr>
        <w:spacing w:beforeLines="100" w:before="240" w:afterLines="100" w:after="240" w:line="240" w:lineRule="auto"/>
        <w:jc w:val="both"/>
        <w:rPr>
          <w:rFonts w:eastAsia="等线"/>
          <w:lang w:val="en-US" w:eastAsia="zh-CN"/>
        </w:rPr>
      </w:pPr>
      <w:r>
        <w:rPr>
          <w:rFonts w:eastAsia="等线"/>
          <w:lang w:val="en-US" w:eastAsia="zh-CN"/>
        </w:rPr>
        <w:t xml:space="preserve">Option 3) </w:t>
      </w:r>
      <w:r w:rsidR="009E3E72" w:rsidRPr="009E3E72">
        <w:rPr>
          <w:rFonts w:eastAsia="等线"/>
          <w:lang w:val="en-US" w:eastAsia="zh-CN"/>
        </w:rPr>
        <w:t xml:space="preserve">First, multiplex overlapping </w:t>
      </w:r>
      <w:r w:rsidR="009E3E72">
        <w:rPr>
          <w:rFonts w:eastAsia="等线"/>
          <w:lang w:val="en-US" w:eastAsia="zh-CN"/>
        </w:rPr>
        <w:t>HP HARQ-ACK</w:t>
      </w:r>
      <w:r w:rsidR="009E3E72" w:rsidRPr="00531C64">
        <w:rPr>
          <w:rFonts w:eastAsia="等线"/>
          <w:lang w:val="en-US" w:eastAsia="zh-CN"/>
        </w:rPr>
        <w:t xml:space="preserve"> </w:t>
      </w:r>
      <w:r w:rsidR="009E3E72">
        <w:rPr>
          <w:rFonts w:eastAsia="等线"/>
          <w:lang w:val="en-US" w:eastAsia="zh-CN"/>
        </w:rPr>
        <w:t>PUCCH and LP HARQ-ACK</w:t>
      </w:r>
      <w:r w:rsidR="009E3E72" w:rsidRPr="009E3E72">
        <w:rPr>
          <w:rFonts w:eastAsia="等线"/>
          <w:lang w:val="en-US" w:eastAsia="zh-CN"/>
        </w:rPr>
        <w:t>, then multiplex resulting PUCCH</w:t>
      </w:r>
      <w:r w:rsidR="00675642">
        <w:rPr>
          <w:rFonts w:eastAsia="等线"/>
          <w:lang w:val="en-US" w:eastAsia="zh-CN"/>
        </w:rPr>
        <w:t xml:space="preserve"> and SR PUCCH</w:t>
      </w:r>
      <w:r w:rsidR="009E3E72" w:rsidRPr="009E3E72">
        <w:rPr>
          <w:rFonts w:eastAsia="等线"/>
          <w:lang w:val="en-US" w:eastAsia="zh-CN"/>
        </w:rPr>
        <w:t xml:space="preserve"> (if there is overlapping)</w:t>
      </w:r>
    </w:p>
    <w:p w14:paraId="62D59641" w14:textId="77777777" w:rsidR="006F3806" w:rsidRDefault="006F3806" w:rsidP="00407241">
      <w:pPr>
        <w:spacing w:afterLines="200" w:after="480" w:line="240" w:lineRule="auto"/>
        <w:jc w:val="both"/>
        <w:rPr>
          <w:rFonts w:eastAsia="等线"/>
          <w:lang w:val="en-US" w:eastAsia="zh-CN"/>
        </w:rPr>
      </w:pPr>
      <w:r>
        <w:rPr>
          <w:rFonts w:eastAsia="等线" w:hint="eastAsia"/>
          <w:lang w:val="en-US" w:eastAsia="zh-CN"/>
        </w:rPr>
        <w:t>F</w:t>
      </w:r>
      <w:r>
        <w:rPr>
          <w:rFonts w:eastAsia="等线"/>
          <w:lang w:val="en-US" w:eastAsia="zh-CN"/>
        </w:rPr>
        <w:t xml:space="preserve">or the above options, Rel-15 UCI multiplexing rules can be reused and potential enhancements can be considered. For example, considering the case in Figure 1. </w:t>
      </w:r>
    </w:p>
    <w:p w14:paraId="2A3D2290" w14:textId="2E3D9B9E" w:rsidR="006F3806" w:rsidRDefault="00407241" w:rsidP="006F3806">
      <w:pPr>
        <w:spacing w:afterLines="100" w:after="240" w:line="240" w:lineRule="auto"/>
        <w:jc w:val="center"/>
        <w:rPr>
          <w:rFonts w:eastAsia="等线"/>
          <w:lang w:val="en-US" w:eastAsia="zh-CN"/>
        </w:rPr>
      </w:pPr>
      <w:r>
        <w:rPr>
          <w:rFonts w:eastAsia="等线"/>
          <w:noProof/>
          <w:lang w:val="en-US" w:eastAsia="zh-CN"/>
        </w:rPr>
        <w:drawing>
          <wp:inline distT="0" distB="0" distL="0" distR="0" wp14:anchorId="3B47A12E" wp14:editId="6683F408">
            <wp:extent cx="3622151" cy="96734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9279" cy="977265"/>
                    </a:xfrm>
                    <a:prstGeom prst="rect">
                      <a:avLst/>
                    </a:prstGeom>
                    <a:noFill/>
                  </pic:spPr>
                </pic:pic>
              </a:graphicData>
            </a:graphic>
          </wp:inline>
        </w:drawing>
      </w:r>
    </w:p>
    <w:p w14:paraId="0BF57C8C" w14:textId="6B5B4622" w:rsidR="006F3806" w:rsidRPr="001C2CAB" w:rsidRDefault="006F3806" w:rsidP="006F3806">
      <w:pPr>
        <w:spacing w:afterLines="100" w:after="240" w:line="240" w:lineRule="auto"/>
        <w:jc w:val="center"/>
        <w:rPr>
          <w:rFonts w:eastAsia="等线"/>
          <w:b/>
          <w:lang w:val="en-US" w:eastAsia="zh-CN"/>
        </w:rPr>
      </w:pPr>
      <w:r w:rsidRPr="001C2CAB">
        <w:rPr>
          <w:rFonts w:eastAsia="等线" w:hint="eastAsia"/>
          <w:b/>
          <w:lang w:val="en-US" w:eastAsia="zh-CN"/>
        </w:rPr>
        <w:t>F</w:t>
      </w:r>
      <w:r w:rsidRPr="001C2CAB">
        <w:rPr>
          <w:rFonts w:eastAsia="等线"/>
          <w:b/>
          <w:lang w:val="en-US" w:eastAsia="zh-CN"/>
        </w:rPr>
        <w:t xml:space="preserve">igure </w:t>
      </w:r>
      <w:r>
        <w:rPr>
          <w:rFonts w:eastAsia="等线"/>
          <w:b/>
          <w:lang w:val="en-US" w:eastAsia="zh-CN"/>
        </w:rPr>
        <w:t>1</w:t>
      </w:r>
    </w:p>
    <w:p w14:paraId="1B4A94BC" w14:textId="755495E0" w:rsidR="006F3806" w:rsidRDefault="00E239BC" w:rsidP="00FB02A9">
      <w:pPr>
        <w:spacing w:afterLines="100" w:after="240" w:line="240" w:lineRule="auto"/>
        <w:jc w:val="both"/>
        <w:rPr>
          <w:rFonts w:eastAsia="等线"/>
          <w:lang w:val="en-US" w:eastAsia="zh-CN"/>
        </w:rPr>
      </w:pPr>
      <w:r>
        <w:rPr>
          <w:rFonts w:eastAsia="等线"/>
          <w:lang w:val="en-US" w:eastAsia="zh-CN"/>
        </w:rPr>
        <w:t xml:space="preserve">Assume the timeline for multiplexing is satisfied. </w:t>
      </w:r>
      <w:r w:rsidR="00307C2A">
        <w:rPr>
          <w:rFonts w:eastAsia="等线"/>
          <w:lang w:val="en-US" w:eastAsia="zh-CN"/>
        </w:rPr>
        <w:t>I</w:t>
      </w:r>
      <w:r w:rsidR="006F3806">
        <w:rPr>
          <w:rFonts w:eastAsia="等线"/>
          <w:lang w:val="en-US" w:eastAsia="zh-CN"/>
        </w:rPr>
        <w:t>f Rel-15 UCI multiplexing rules are reused, the orders of the PUCCHs</w:t>
      </w:r>
      <w:r w:rsidR="00307C2A">
        <w:rPr>
          <w:rFonts w:eastAsia="等线"/>
          <w:lang w:val="en-US" w:eastAsia="zh-CN"/>
        </w:rPr>
        <w:t xml:space="preserve"> in a set Q</w:t>
      </w:r>
      <w:r w:rsidR="006F3806">
        <w:rPr>
          <w:rFonts w:eastAsia="等线"/>
          <w:lang w:val="en-US" w:eastAsia="zh-CN"/>
        </w:rPr>
        <w:t xml:space="preserve"> are shown in the left figure. HP SR and LP HARQ-ACK will be multiplexed/prioritized first, however, LP HARQ-ACK will be dropped if the latency and</w:t>
      </w:r>
      <w:r w:rsidR="006F3806">
        <w:rPr>
          <w:rFonts w:eastAsia="等线" w:hint="eastAsia"/>
          <w:lang w:val="en-US" w:eastAsia="zh-CN"/>
        </w:rPr>
        <w:t>/</w:t>
      </w:r>
      <w:r w:rsidR="006F3806">
        <w:rPr>
          <w:rFonts w:eastAsia="等线"/>
          <w:lang w:val="en-US" w:eastAsia="zh-CN"/>
        </w:rPr>
        <w:t>or reliability</w:t>
      </w:r>
      <w:r>
        <w:rPr>
          <w:rFonts w:eastAsia="等线"/>
          <w:lang w:val="en-US" w:eastAsia="zh-CN"/>
        </w:rPr>
        <w:t xml:space="preserve"> of HP SR</w:t>
      </w:r>
      <w:r w:rsidR="006F3806">
        <w:rPr>
          <w:rFonts w:eastAsia="等线"/>
          <w:lang w:val="en-US" w:eastAsia="zh-CN"/>
        </w:rPr>
        <w:t xml:space="preserve"> cannot be satisfied. </w:t>
      </w:r>
      <w:r>
        <w:rPr>
          <w:rFonts w:eastAsia="等线"/>
          <w:lang w:val="en-US" w:eastAsia="zh-CN"/>
        </w:rPr>
        <w:t xml:space="preserve">For example, in this case, the latency of </w:t>
      </w:r>
      <w:r w:rsidR="00DA1802">
        <w:rPr>
          <w:rFonts w:eastAsia="等线"/>
          <w:lang w:val="en-US" w:eastAsia="zh-CN"/>
        </w:rPr>
        <w:t xml:space="preserve">HP </w:t>
      </w:r>
      <w:r>
        <w:rPr>
          <w:rFonts w:eastAsia="等线"/>
          <w:lang w:val="en-US" w:eastAsia="zh-CN"/>
        </w:rPr>
        <w:t>SR cannot be satisfied if</w:t>
      </w:r>
      <w:r w:rsidR="00DA1802">
        <w:rPr>
          <w:rFonts w:eastAsia="等线"/>
          <w:lang w:val="en-US" w:eastAsia="zh-CN"/>
        </w:rPr>
        <w:t xml:space="preserve"> HP</w:t>
      </w:r>
      <w:r>
        <w:rPr>
          <w:rFonts w:eastAsia="等线"/>
          <w:lang w:val="en-US" w:eastAsia="zh-CN"/>
        </w:rPr>
        <w:t xml:space="preserve"> SR is multiplexed on the LP HARQ-ACK PUCCH and the LP HARQ-ACK PUCCH should be dropped. </w:t>
      </w:r>
      <w:r w:rsidR="006F3806">
        <w:rPr>
          <w:rFonts w:eastAsia="等线"/>
          <w:lang w:val="en-US" w:eastAsia="zh-CN"/>
        </w:rPr>
        <w:t>A</w:t>
      </w:r>
      <w:r w:rsidR="00E77265">
        <w:rPr>
          <w:rFonts w:eastAsia="等线"/>
          <w:lang w:val="en-US" w:eastAsia="zh-CN"/>
        </w:rPr>
        <w:t>n</w:t>
      </w:r>
      <w:r w:rsidR="006F3806">
        <w:rPr>
          <w:rFonts w:eastAsia="等线"/>
          <w:lang w:val="en-US" w:eastAsia="zh-CN"/>
        </w:rPr>
        <w:t xml:space="preserve"> enhanced order function can be considered to increase the transmission opportunity of LP HARQ-ACK as shown in the right figure. For example, HP/LP HARQ-ACK can be placed before HP SR in the set Q. HP HARQ-ACK can be placed before LP HARQ-ACK. With this order, LP HARQ-ACK and HP HARQ-ACK will be multiplexed first on a HP HARQ-ACK PUCCH resource and then HP SR will be multiplexed</w:t>
      </w:r>
      <w:r w:rsidR="00307C2A">
        <w:rPr>
          <w:rFonts w:eastAsia="等线"/>
          <w:lang w:val="en-US" w:eastAsia="zh-CN"/>
        </w:rPr>
        <w:t xml:space="preserve"> if it overlaps with the result PUCCH</w:t>
      </w:r>
      <w:r w:rsidR="006F3806">
        <w:rPr>
          <w:rFonts w:eastAsia="等线"/>
          <w:lang w:val="en-US" w:eastAsia="zh-CN"/>
        </w:rPr>
        <w:t>.</w:t>
      </w:r>
    </w:p>
    <w:p w14:paraId="03618197" w14:textId="32BAD99B" w:rsidR="006F3806" w:rsidRPr="006F3806" w:rsidRDefault="006F3806" w:rsidP="006F3806">
      <w:pPr>
        <w:spacing w:after="120" w:line="240" w:lineRule="auto"/>
        <w:jc w:val="both"/>
        <w:rPr>
          <w:rFonts w:eastAsia="等线"/>
          <w:b/>
          <w:lang w:val="en-US" w:eastAsia="zh-CN"/>
        </w:rPr>
      </w:pPr>
      <w:r w:rsidRPr="006F3806">
        <w:rPr>
          <w:rFonts w:eastAsia="等线" w:hint="eastAsia"/>
          <w:b/>
          <w:lang w:val="en-US" w:eastAsia="zh-CN"/>
        </w:rPr>
        <w:t>P</w:t>
      </w:r>
      <w:r w:rsidRPr="006F3806">
        <w:rPr>
          <w:rFonts w:eastAsia="等线"/>
          <w:b/>
          <w:lang w:val="en-US" w:eastAsia="zh-CN"/>
        </w:rPr>
        <w:t>roposal 8: Down select from the following options for multiplexing</w:t>
      </w:r>
      <w:r w:rsidR="005C1176">
        <w:rPr>
          <w:rFonts w:eastAsia="等线"/>
          <w:b/>
          <w:lang w:val="en-US" w:eastAsia="zh-CN"/>
        </w:rPr>
        <w:t>/prioritizing</w:t>
      </w:r>
      <w:r w:rsidRPr="006F3806">
        <w:rPr>
          <w:rFonts w:eastAsia="等线"/>
          <w:b/>
          <w:lang w:val="en-US" w:eastAsia="zh-CN"/>
        </w:rPr>
        <w:t xml:space="preserve"> </w:t>
      </w:r>
      <w:r w:rsidR="005C1176" w:rsidRPr="006F3806">
        <w:rPr>
          <w:rFonts w:eastAsia="等线"/>
          <w:b/>
          <w:lang w:val="en-US"/>
        </w:rPr>
        <w:t>LP HARQ-ACK PUCCH, HP HARQ-ACK PUCCH and HP SR PUCCH</w:t>
      </w:r>
      <w:r w:rsidRPr="006F3806">
        <w:rPr>
          <w:rFonts w:eastAsia="等线"/>
          <w:b/>
          <w:lang w:val="en-US" w:eastAsia="zh-CN"/>
        </w:rPr>
        <w:t xml:space="preserve"> on a same PUCCH. FFS potential enhancements.</w:t>
      </w:r>
    </w:p>
    <w:p w14:paraId="78D645D4" w14:textId="457DA525" w:rsidR="00675642" w:rsidRPr="00593F69" w:rsidRDefault="00675642" w:rsidP="00593F69">
      <w:pPr>
        <w:numPr>
          <w:ilvl w:val="0"/>
          <w:numId w:val="30"/>
        </w:numPr>
        <w:spacing w:after="120" w:line="240" w:lineRule="auto"/>
        <w:jc w:val="both"/>
        <w:rPr>
          <w:rFonts w:eastAsia="等线"/>
          <w:b/>
          <w:lang w:val="en-US"/>
        </w:rPr>
      </w:pPr>
      <w:r w:rsidRPr="00593F69">
        <w:rPr>
          <w:rFonts w:eastAsia="等线"/>
          <w:b/>
          <w:lang w:val="en-US"/>
        </w:rPr>
        <w:t>Option 1) All PUCCHs are viewed with same priority – Rel-15 multiplexing applies.</w:t>
      </w:r>
    </w:p>
    <w:p w14:paraId="29292906" w14:textId="77777777" w:rsidR="00675642" w:rsidRPr="00593F69" w:rsidRDefault="00675642" w:rsidP="00593F69">
      <w:pPr>
        <w:numPr>
          <w:ilvl w:val="0"/>
          <w:numId w:val="30"/>
        </w:numPr>
        <w:spacing w:after="120" w:line="240" w:lineRule="auto"/>
        <w:jc w:val="both"/>
        <w:rPr>
          <w:rFonts w:eastAsia="等线"/>
          <w:b/>
          <w:lang w:val="en-US"/>
        </w:rPr>
      </w:pPr>
      <w:r w:rsidRPr="00593F69">
        <w:rPr>
          <w:rFonts w:eastAsia="等线"/>
          <w:b/>
          <w:lang w:val="en-US"/>
        </w:rPr>
        <w:t>Option 2) First, multiplex overlapping LP PUCCHs and overlapping HP PUCCHs, then multiplex resulting LP/HP PUCCHs (if there is overlapping)</w:t>
      </w:r>
    </w:p>
    <w:p w14:paraId="434CEFE9" w14:textId="2B3092B5" w:rsidR="00675642" w:rsidRPr="00593F69" w:rsidRDefault="00675642" w:rsidP="00593F69">
      <w:pPr>
        <w:numPr>
          <w:ilvl w:val="0"/>
          <w:numId w:val="30"/>
        </w:numPr>
        <w:spacing w:after="120" w:line="240" w:lineRule="auto"/>
        <w:jc w:val="both"/>
        <w:rPr>
          <w:rFonts w:eastAsia="等线"/>
          <w:b/>
          <w:lang w:val="en-US"/>
        </w:rPr>
      </w:pPr>
      <w:r w:rsidRPr="00593F69">
        <w:rPr>
          <w:rFonts w:eastAsia="等线"/>
          <w:b/>
          <w:lang w:val="en-US"/>
        </w:rPr>
        <w:t>Option 3) First, multiplex overlapping HP HARQ-ACK PUCCH and LP HARQ-ACK, then multiplex resulting PUCCH</w:t>
      </w:r>
      <w:r>
        <w:rPr>
          <w:rFonts w:eastAsia="等线"/>
          <w:b/>
          <w:lang w:val="en-US"/>
        </w:rPr>
        <w:t xml:space="preserve"> and SR PUCCH</w:t>
      </w:r>
      <w:r w:rsidRPr="00593F69">
        <w:rPr>
          <w:rFonts w:eastAsia="等线"/>
          <w:b/>
          <w:lang w:val="en-US"/>
        </w:rPr>
        <w:t xml:space="preserve"> (if there is overlapping)</w:t>
      </w:r>
    </w:p>
    <w:p w14:paraId="10235B09" w14:textId="17DBBA0E" w:rsidR="00457C7D" w:rsidRDefault="005C1176" w:rsidP="00FB02A9">
      <w:pPr>
        <w:spacing w:afterLines="100" w:after="240" w:line="240" w:lineRule="auto"/>
        <w:jc w:val="both"/>
        <w:rPr>
          <w:rFonts w:eastAsia="等线"/>
          <w:lang w:val="en-US" w:eastAsia="zh-CN"/>
        </w:rPr>
      </w:pPr>
      <w:r>
        <w:rPr>
          <w:rFonts w:eastAsia="等线"/>
          <w:lang w:val="en-US" w:eastAsia="zh-CN"/>
        </w:rPr>
        <w:t xml:space="preserve">Next we discuss intra-UE multiplexing when there is PUSCH. </w:t>
      </w:r>
      <w:r w:rsidR="00FB02A9">
        <w:rPr>
          <w:rFonts w:eastAsia="等线"/>
          <w:lang w:val="en-US" w:eastAsia="zh-CN"/>
        </w:rPr>
        <w:t xml:space="preserve">In Rel-16, multiplexing </w:t>
      </w:r>
      <w:r w:rsidR="00457C7D">
        <w:rPr>
          <w:rFonts w:eastAsia="等线"/>
          <w:lang w:val="en-US" w:eastAsia="zh-CN"/>
        </w:rPr>
        <w:t xml:space="preserve">of </w:t>
      </w:r>
      <w:r w:rsidR="00FB02A9">
        <w:rPr>
          <w:rFonts w:eastAsia="等线"/>
          <w:lang w:val="en-US" w:eastAsia="zh-CN"/>
        </w:rPr>
        <w:t>overlapping PUCCH</w:t>
      </w:r>
      <w:r w:rsidR="00457C7D" w:rsidRPr="00457C7D">
        <w:rPr>
          <w:rFonts w:eastAsia="等线"/>
          <w:lang w:val="en-US"/>
        </w:rPr>
        <w:t>(s)</w:t>
      </w:r>
      <w:r w:rsidR="00FB02A9">
        <w:rPr>
          <w:rFonts w:eastAsia="等线"/>
          <w:lang w:val="en-US" w:eastAsia="zh-CN"/>
        </w:rPr>
        <w:t xml:space="preserve"> and</w:t>
      </w:r>
      <w:r w:rsidR="00457C7D">
        <w:rPr>
          <w:rFonts w:eastAsia="等线"/>
          <w:lang w:val="en-US" w:eastAsia="zh-CN"/>
        </w:rPr>
        <w:t>/or</w:t>
      </w:r>
      <w:r w:rsidR="00FB02A9">
        <w:rPr>
          <w:rFonts w:eastAsia="等线"/>
          <w:lang w:val="en-US" w:eastAsia="zh-CN"/>
        </w:rPr>
        <w:t xml:space="preserve"> PUSCH</w:t>
      </w:r>
      <w:r w:rsidR="00457C7D" w:rsidRPr="00457C7D">
        <w:rPr>
          <w:rFonts w:eastAsia="等线"/>
          <w:lang w:val="en-US"/>
        </w:rPr>
        <w:t>(s)</w:t>
      </w:r>
      <w:r w:rsidR="00457C7D">
        <w:rPr>
          <w:rFonts w:eastAsia="等线"/>
          <w:lang w:val="en-US" w:eastAsia="zh-CN"/>
        </w:rPr>
        <w:t xml:space="preserve"> is performed with the same priority</w:t>
      </w:r>
      <w:r w:rsidR="00DA1802">
        <w:rPr>
          <w:rFonts w:eastAsia="等线"/>
          <w:lang w:val="en-US" w:eastAsia="zh-CN"/>
        </w:rPr>
        <w:t xml:space="preserve"> index</w:t>
      </w:r>
      <w:r w:rsidR="008828CB">
        <w:rPr>
          <w:rFonts w:eastAsia="等线"/>
          <w:lang w:val="en-US" w:eastAsia="zh-CN"/>
        </w:rPr>
        <w:t>.</w:t>
      </w:r>
      <w:r w:rsidR="00457C7D">
        <w:rPr>
          <w:rFonts w:eastAsia="等线"/>
          <w:lang w:val="en-US" w:eastAsia="zh-CN"/>
        </w:rPr>
        <w:t xml:space="preserve"> </w:t>
      </w:r>
      <w:r w:rsidR="008828CB">
        <w:rPr>
          <w:rFonts w:eastAsia="等线"/>
          <w:lang w:val="en-US" w:eastAsia="zh-CN"/>
        </w:rPr>
        <w:t>T</w:t>
      </w:r>
      <w:r w:rsidR="00457C7D">
        <w:rPr>
          <w:rFonts w:eastAsia="等线"/>
          <w:lang w:val="en-US" w:eastAsia="zh-CN"/>
        </w:rPr>
        <w:t>his can be used as a starting point for Rel-17 intra</w:t>
      </w:r>
      <w:r w:rsidR="00DA1802">
        <w:rPr>
          <w:rFonts w:eastAsia="等线"/>
          <w:lang w:val="en-US" w:eastAsia="zh-CN"/>
        </w:rPr>
        <w:t>-</w:t>
      </w:r>
      <w:r w:rsidR="00457C7D">
        <w:rPr>
          <w:rFonts w:eastAsia="等线"/>
          <w:lang w:val="en-US" w:eastAsia="zh-CN"/>
        </w:rPr>
        <w:t>UE multiplexing. After resolving overlapping</w:t>
      </w:r>
      <w:r w:rsidR="00457C7D" w:rsidRPr="00457C7D">
        <w:rPr>
          <w:rFonts w:eastAsia="等线"/>
          <w:lang w:val="en-US" w:eastAsia="zh-CN"/>
        </w:rPr>
        <w:t xml:space="preserve"> </w:t>
      </w:r>
      <w:r w:rsidR="00457C7D">
        <w:rPr>
          <w:rFonts w:eastAsia="等线"/>
          <w:lang w:val="en-US" w:eastAsia="zh-CN"/>
        </w:rPr>
        <w:t>PUCCH</w:t>
      </w:r>
      <w:r w:rsidR="00457C7D" w:rsidRPr="00457C7D">
        <w:rPr>
          <w:rFonts w:eastAsia="等线"/>
          <w:lang w:val="en-US"/>
        </w:rPr>
        <w:t>(s)</w:t>
      </w:r>
      <w:r w:rsidR="00457C7D">
        <w:rPr>
          <w:rFonts w:eastAsia="等线"/>
          <w:lang w:val="en-US" w:eastAsia="zh-CN"/>
        </w:rPr>
        <w:t xml:space="preserve"> and/or PUSCH</w:t>
      </w:r>
      <w:r w:rsidR="00457C7D" w:rsidRPr="00457C7D">
        <w:rPr>
          <w:rFonts w:eastAsia="等线"/>
          <w:lang w:val="en-US"/>
        </w:rPr>
        <w:t>(s)</w:t>
      </w:r>
      <w:r w:rsidR="00457C7D">
        <w:rPr>
          <w:rFonts w:eastAsia="等线"/>
          <w:lang w:val="en-US" w:eastAsia="zh-CN"/>
        </w:rPr>
        <w:t xml:space="preserve"> with the same priority</w:t>
      </w:r>
      <w:r w:rsidR="00DA1802">
        <w:rPr>
          <w:rFonts w:eastAsia="等线"/>
          <w:lang w:val="en-US" w:eastAsia="zh-CN"/>
        </w:rPr>
        <w:t xml:space="preserve"> index</w:t>
      </w:r>
      <w:r w:rsidR="00457C7D">
        <w:rPr>
          <w:rFonts w:eastAsia="等线"/>
          <w:lang w:val="en-US" w:eastAsia="zh-CN"/>
        </w:rPr>
        <w:t>, overlapping</w:t>
      </w:r>
      <w:r w:rsidR="00457C7D" w:rsidRPr="00457C7D">
        <w:rPr>
          <w:rFonts w:eastAsia="等线"/>
          <w:lang w:val="en-US" w:eastAsia="zh-CN"/>
        </w:rPr>
        <w:t xml:space="preserve"> </w:t>
      </w:r>
      <w:r w:rsidR="00457C7D">
        <w:rPr>
          <w:rFonts w:eastAsia="等线"/>
          <w:lang w:val="en-US" w:eastAsia="zh-CN"/>
        </w:rPr>
        <w:t>PUCCH</w:t>
      </w:r>
      <w:r w:rsidR="00457C7D" w:rsidRPr="00457C7D">
        <w:rPr>
          <w:rFonts w:eastAsia="等线"/>
          <w:lang w:val="en-US"/>
        </w:rPr>
        <w:t>(s)</w:t>
      </w:r>
      <w:r w:rsidR="00DA1802">
        <w:rPr>
          <w:rFonts w:eastAsia="等线"/>
          <w:lang w:val="en-US"/>
        </w:rPr>
        <w:t xml:space="preserve"> </w:t>
      </w:r>
      <w:r w:rsidR="00457C7D">
        <w:rPr>
          <w:rFonts w:eastAsia="等线"/>
          <w:lang w:val="en-US" w:eastAsia="zh-CN"/>
        </w:rPr>
        <w:t>and/or PUSCH</w:t>
      </w:r>
      <w:r w:rsidR="00457C7D" w:rsidRPr="00457C7D">
        <w:rPr>
          <w:rFonts w:eastAsia="等线"/>
          <w:lang w:val="en-US"/>
        </w:rPr>
        <w:t>(s)</w:t>
      </w:r>
      <w:r w:rsidR="00457C7D">
        <w:rPr>
          <w:rFonts w:eastAsia="等线"/>
          <w:lang w:val="en-US" w:eastAsia="zh-CN"/>
        </w:rPr>
        <w:t xml:space="preserve"> with different </w:t>
      </w:r>
      <w:r w:rsidR="00DA1802">
        <w:rPr>
          <w:rFonts w:eastAsia="等线"/>
          <w:lang w:val="en-US" w:eastAsia="zh-CN"/>
        </w:rPr>
        <w:t xml:space="preserve">priority indexes </w:t>
      </w:r>
      <w:r w:rsidR="00457C7D">
        <w:rPr>
          <w:rFonts w:eastAsia="等线"/>
          <w:lang w:val="en-US" w:eastAsia="zh-CN"/>
        </w:rPr>
        <w:t>can be resolved.</w:t>
      </w:r>
    </w:p>
    <w:p w14:paraId="37682676" w14:textId="10594F1E" w:rsidR="00FB02A9" w:rsidRPr="00457C7D" w:rsidRDefault="00457C7D" w:rsidP="008828CB">
      <w:pPr>
        <w:spacing w:after="12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sidR="005C1176">
        <w:rPr>
          <w:rFonts w:eastAsia="等线"/>
          <w:b/>
          <w:lang w:val="en-US" w:eastAsia="zh-CN"/>
        </w:rPr>
        <w:t>9</w:t>
      </w:r>
      <w:r w:rsidRPr="00457C7D">
        <w:rPr>
          <w:rFonts w:eastAsia="等线"/>
          <w:b/>
          <w:lang w:val="en-US" w:eastAsia="zh-CN"/>
        </w:rPr>
        <w:t>: Intra-UE multiplexing should be performed in the following order,</w:t>
      </w:r>
    </w:p>
    <w:p w14:paraId="31984D91" w14:textId="5E2492D6" w:rsidR="00F9799C" w:rsidRPr="00457C7D" w:rsidRDefault="00F9799C" w:rsidP="008828CB">
      <w:pPr>
        <w:numPr>
          <w:ilvl w:val="0"/>
          <w:numId w:val="30"/>
        </w:numPr>
        <w:spacing w:after="120" w:line="240" w:lineRule="auto"/>
        <w:jc w:val="both"/>
        <w:rPr>
          <w:rFonts w:eastAsia="等线"/>
          <w:b/>
          <w:lang w:val="en-US"/>
        </w:rPr>
      </w:pPr>
      <w:r w:rsidRPr="00457C7D">
        <w:rPr>
          <w:rFonts w:eastAsia="等线"/>
          <w:b/>
          <w:lang w:val="en-US"/>
        </w:rPr>
        <w:t>Step1: Multiplexing PUCCH(s)</w:t>
      </w:r>
      <w:r w:rsidR="00457C7D" w:rsidRPr="00457C7D">
        <w:rPr>
          <w:rFonts w:eastAsia="等线"/>
          <w:b/>
          <w:lang w:val="en-US"/>
        </w:rPr>
        <w:t xml:space="preserve"> and/or </w:t>
      </w:r>
      <w:r w:rsidRPr="00457C7D">
        <w:rPr>
          <w:rFonts w:eastAsia="等线"/>
          <w:b/>
          <w:lang w:val="en-US"/>
        </w:rPr>
        <w:t>PUSCH(s) with the same priority</w:t>
      </w:r>
      <w:r w:rsidR="00DA1802">
        <w:rPr>
          <w:rFonts w:eastAsia="等线"/>
          <w:b/>
          <w:lang w:val="en-US"/>
        </w:rPr>
        <w:t xml:space="preserve"> index</w:t>
      </w:r>
      <w:r w:rsidR="00457C7D">
        <w:rPr>
          <w:rFonts w:eastAsia="等线"/>
          <w:b/>
          <w:lang w:val="en-US"/>
        </w:rPr>
        <w:t>.</w:t>
      </w:r>
    </w:p>
    <w:p w14:paraId="3AE47F34" w14:textId="5FBD9CA6" w:rsidR="00F9799C" w:rsidRPr="00457C7D" w:rsidRDefault="00F9799C" w:rsidP="00457C7D">
      <w:pPr>
        <w:numPr>
          <w:ilvl w:val="0"/>
          <w:numId w:val="30"/>
        </w:numPr>
        <w:spacing w:afterLines="100" w:after="240" w:line="240" w:lineRule="auto"/>
        <w:jc w:val="both"/>
        <w:rPr>
          <w:rFonts w:eastAsia="等线"/>
          <w:b/>
          <w:lang w:val="en-US" w:eastAsia="zh-CN"/>
        </w:rPr>
      </w:pPr>
      <w:r w:rsidRPr="00457C7D">
        <w:rPr>
          <w:rFonts w:eastAsia="等线"/>
          <w:b/>
          <w:lang w:val="en-US" w:eastAsia="zh-CN"/>
        </w:rPr>
        <w:t>Step2: Multiplexing PUCCH(s)</w:t>
      </w:r>
      <w:r w:rsidR="00457C7D" w:rsidRPr="00457C7D">
        <w:rPr>
          <w:rFonts w:eastAsia="等线"/>
          <w:b/>
          <w:lang w:val="en-US"/>
        </w:rPr>
        <w:t xml:space="preserve"> and/or</w:t>
      </w:r>
      <w:r w:rsidR="00457C7D" w:rsidRPr="00457C7D">
        <w:rPr>
          <w:rFonts w:eastAsia="等线"/>
          <w:b/>
          <w:lang w:val="en-US" w:eastAsia="zh-CN"/>
        </w:rPr>
        <w:t xml:space="preserve"> </w:t>
      </w:r>
      <w:r w:rsidRPr="00457C7D">
        <w:rPr>
          <w:rFonts w:eastAsia="等线"/>
          <w:b/>
          <w:lang w:val="en-US" w:eastAsia="zh-CN"/>
        </w:rPr>
        <w:t>PUSCH(s) with the different</w:t>
      </w:r>
      <w:r w:rsidR="00DA1802">
        <w:rPr>
          <w:rFonts w:eastAsia="等线"/>
          <w:b/>
          <w:lang w:val="en-US" w:eastAsia="zh-CN"/>
        </w:rPr>
        <w:t xml:space="preserve"> </w:t>
      </w:r>
      <w:r w:rsidR="00DA1802" w:rsidRPr="00457C7D">
        <w:rPr>
          <w:rFonts w:eastAsia="等线"/>
          <w:b/>
          <w:lang w:val="en-US" w:eastAsia="zh-CN"/>
        </w:rPr>
        <w:t>priorit</w:t>
      </w:r>
      <w:r w:rsidR="00DA1802">
        <w:rPr>
          <w:rFonts w:eastAsia="等线"/>
          <w:b/>
          <w:lang w:val="en-US" w:eastAsia="zh-CN"/>
        </w:rPr>
        <w:t>y indexes</w:t>
      </w:r>
      <w:r w:rsidR="00457C7D">
        <w:rPr>
          <w:rFonts w:eastAsia="等线"/>
          <w:b/>
          <w:lang w:val="en-US" w:eastAsia="zh-CN"/>
        </w:rPr>
        <w:t>.</w:t>
      </w:r>
    </w:p>
    <w:p w14:paraId="6AF0CB53" w14:textId="64278085" w:rsidR="00457C7D" w:rsidRDefault="009E7842" w:rsidP="00FB02A9">
      <w:pPr>
        <w:spacing w:afterLines="100" w:after="240" w:line="240" w:lineRule="auto"/>
        <w:jc w:val="both"/>
        <w:rPr>
          <w:rFonts w:eastAsia="等线"/>
          <w:lang w:val="en-US" w:eastAsia="zh-CN"/>
        </w:rPr>
      </w:pPr>
      <w:r>
        <w:rPr>
          <w:rFonts w:eastAsia="等线" w:hint="eastAsia"/>
          <w:lang w:val="en-US" w:eastAsia="zh-CN"/>
        </w:rPr>
        <w:t>W</w:t>
      </w:r>
      <w:r>
        <w:rPr>
          <w:rFonts w:eastAsia="等线"/>
          <w:lang w:val="en-US" w:eastAsia="zh-CN"/>
        </w:rPr>
        <w:t xml:space="preserve">hen a PUCCH overlaps with multiple PUSCHs, how to select one from the multiple PUSCHs to multiplex </w:t>
      </w:r>
      <w:r w:rsidR="009B475C">
        <w:rPr>
          <w:rFonts w:eastAsia="等线"/>
          <w:lang w:val="en-US" w:eastAsia="zh-CN"/>
        </w:rPr>
        <w:t>UCI from an overlapped</w:t>
      </w:r>
      <w:r>
        <w:rPr>
          <w:rFonts w:eastAsia="等线"/>
          <w:lang w:val="en-US" w:eastAsia="zh-CN"/>
        </w:rPr>
        <w:t xml:space="preserve"> PUCCH </w:t>
      </w:r>
      <w:r w:rsidR="009B475C">
        <w:rPr>
          <w:rFonts w:eastAsia="等线"/>
          <w:lang w:val="en-US" w:eastAsia="zh-CN"/>
        </w:rPr>
        <w:t>was specified</w:t>
      </w:r>
      <w:r>
        <w:rPr>
          <w:rFonts w:eastAsia="等线"/>
          <w:lang w:val="en-US" w:eastAsia="zh-CN"/>
        </w:rPr>
        <w:t xml:space="preserve"> in Rel-15. </w:t>
      </w:r>
      <w:r w:rsidR="00106E42">
        <w:rPr>
          <w:rFonts w:eastAsia="等线"/>
          <w:lang w:val="en-US" w:eastAsia="zh-CN"/>
        </w:rPr>
        <w:t>I</w:t>
      </w:r>
      <w:r w:rsidR="009B475C">
        <w:rPr>
          <w:rFonts w:eastAsia="等线"/>
          <w:lang w:val="en-US" w:eastAsia="zh-CN"/>
        </w:rPr>
        <w:t xml:space="preserve">n Rel-17 the overlapping can be among channels with different priorities and the PUSCH selection can </w:t>
      </w:r>
      <w:r w:rsidR="00106E42">
        <w:rPr>
          <w:rFonts w:eastAsia="等线"/>
          <w:lang w:val="en-US" w:eastAsia="zh-CN"/>
        </w:rPr>
        <w:t xml:space="preserve">be reconsidered as it can </w:t>
      </w:r>
      <w:r w:rsidR="009B475C">
        <w:rPr>
          <w:rFonts w:eastAsia="等线"/>
          <w:lang w:val="en-US" w:eastAsia="zh-CN"/>
        </w:rPr>
        <w:t>have different outcomes</w:t>
      </w:r>
      <w:r>
        <w:rPr>
          <w:rFonts w:eastAsia="等线"/>
          <w:lang w:val="en-US" w:eastAsia="zh-CN"/>
        </w:rPr>
        <w:t xml:space="preserve">. </w:t>
      </w:r>
    </w:p>
    <w:p w14:paraId="279C3CFD" w14:textId="71CFA084" w:rsidR="009B475C" w:rsidRDefault="009E7842" w:rsidP="009E7842">
      <w:pPr>
        <w:spacing w:afterLines="100" w:after="240" w:line="240" w:lineRule="auto"/>
        <w:jc w:val="both"/>
        <w:rPr>
          <w:rFonts w:eastAsia="等线"/>
          <w:lang w:val="en-US" w:eastAsia="zh-CN"/>
        </w:rPr>
      </w:pPr>
      <w:r>
        <w:rPr>
          <w:rFonts w:eastAsia="等线"/>
          <w:lang w:val="en-US" w:eastAsia="zh-CN"/>
        </w:rPr>
        <w:t>In RAN1#102</w:t>
      </w:r>
      <w:r w:rsidR="009B475C">
        <w:rPr>
          <w:rFonts w:eastAsia="等线"/>
          <w:lang w:val="en-US" w:eastAsia="zh-CN"/>
        </w:rPr>
        <w:t>e</w:t>
      </w:r>
      <w:r>
        <w:rPr>
          <w:rFonts w:eastAsia="等线"/>
          <w:lang w:val="en-US" w:eastAsia="zh-CN"/>
        </w:rPr>
        <w:t>, it was agreed to s</w:t>
      </w:r>
      <w:r w:rsidRPr="009E7842">
        <w:rPr>
          <w:rFonts w:eastAsia="等线"/>
          <w:lang w:val="en-US" w:eastAsia="zh-CN"/>
        </w:rPr>
        <w:t>upport simultaneous PUCCH/PUSCH transmissions on different cells at least for inter-band CA.</w:t>
      </w:r>
      <w:r>
        <w:rPr>
          <w:rFonts w:eastAsia="等线"/>
          <w:lang w:val="en-US" w:eastAsia="zh-CN"/>
        </w:rPr>
        <w:t xml:space="preserve"> </w:t>
      </w:r>
      <w:r w:rsidR="009B475C">
        <w:rPr>
          <w:rFonts w:eastAsia="等线"/>
          <w:lang w:val="en-US" w:eastAsia="zh-CN"/>
        </w:rPr>
        <w:t xml:space="preserve">From a RAN1 perspective, there is no distinction between inter-band and intra-band CA and there is no apparent reason for a UE capable to transmit PUSCH on the </w:t>
      </w:r>
      <w:proofErr w:type="spellStart"/>
      <w:r w:rsidR="009B475C">
        <w:rPr>
          <w:rFonts w:eastAsia="等线"/>
          <w:lang w:val="en-US" w:eastAsia="zh-CN"/>
        </w:rPr>
        <w:t>PCell</w:t>
      </w:r>
      <w:proofErr w:type="spellEnd"/>
      <w:r w:rsidR="009B475C">
        <w:rPr>
          <w:rFonts w:eastAsia="等线"/>
          <w:lang w:val="en-US" w:eastAsia="zh-CN"/>
        </w:rPr>
        <w:t xml:space="preserve"> and an </w:t>
      </w:r>
      <w:proofErr w:type="spellStart"/>
      <w:r w:rsidR="009B475C">
        <w:rPr>
          <w:rFonts w:eastAsia="等线"/>
          <w:lang w:val="en-US" w:eastAsia="zh-CN"/>
        </w:rPr>
        <w:t>SCell</w:t>
      </w:r>
      <w:proofErr w:type="spellEnd"/>
      <w:r w:rsidR="009B475C">
        <w:rPr>
          <w:rFonts w:eastAsia="等线"/>
          <w:lang w:val="en-US" w:eastAsia="zh-CN"/>
        </w:rPr>
        <w:t xml:space="preserve"> to not be capable to transmit PUCCH on the </w:t>
      </w:r>
      <w:proofErr w:type="spellStart"/>
      <w:r w:rsidR="009B475C">
        <w:rPr>
          <w:rFonts w:eastAsia="等线"/>
          <w:lang w:val="en-US" w:eastAsia="zh-CN"/>
        </w:rPr>
        <w:t>PCell</w:t>
      </w:r>
      <w:proofErr w:type="spellEnd"/>
      <w:r w:rsidR="009B475C">
        <w:rPr>
          <w:rFonts w:eastAsia="等线"/>
          <w:lang w:val="en-US" w:eastAsia="zh-CN"/>
        </w:rPr>
        <w:t xml:space="preserve"> and PUSCH on the </w:t>
      </w:r>
      <w:proofErr w:type="spellStart"/>
      <w:r w:rsidR="009B475C">
        <w:rPr>
          <w:rFonts w:eastAsia="等线"/>
          <w:lang w:val="en-US" w:eastAsia="zh-CN"/>
        </w:rPr>
        <w:t>SCell</w:t>
      </w:r>
      <w:proofErr w:type="spellEnd"/>
      <w:r w:rsidR="009B475C">
        <w:rPr>
          <w:rFonts w:eastAsia="等线"/>
          <w:lang w:val="en-US" w:eastAsia="zh-CN"/>
        </w:rPr>
        <w:t>. If any restriction is needed, that can be addressed by RAN4. To maximize the benefits of simultaneous PUCCH and PUSCH transmissions, that feature should be supported regardless of CA, i.e. it should be supported on the same (primary) cell. It is noted that such support has been specified in LTE. The conditions to actually utilize that featu</w:t>
      </w:r>
      <w:r w:rsidR="00495F30">
        <w:rPr>
          <w:rFonts w:eastAsia="等线"/>
          <w:lang w:val="en-US" w:eastAsia="zh-CN"/>
        </w:rPr>
        <w:t>re in NR are substantially improved compared to LTE because (a) the waveform is OFDM, not DFT-S-</w:t>
      </w:r>
      <w:r w:rsidR="00495F30">
        <w:rPr>
          <w:rFonts w:eastAsia="等线"/>
          <w:lang w:val="en-US" w:eastAsia="zh-CN"/>
        </w:rPr>
        <w:lastRenderedPageBreak/>
        <w:t xml:space="preserve">OFDM, (b) the PUCCH transmission need not be at the edge of the cell bandwidth (even the active UL BWP need not be at the edge of the cell bandwidth), and (c) the PUCCH need not be over one RB (resulting to maximum PSD). </w:t>
      </w:r>
      <w:r w:rsidR="00143AC6">
        <w:rPr>
          <w:rFonts w:eastAsia="等线"/>
          <w:lang w:val="en-US" w:eastAsia="zh-CN"/>
        </w:rPr>
        <w:t>An LS to RAN4 would be beneficial to determine MPR requirements for a few cases.</w:t>
      </w:r>
    </w:p>
    <w:p w14:paraId="6406ABFA" w14:textId="63CAF280" w:rsidR="009B475C" w:rsidRPr="00062485" w:rsidRDefault="009B475C" w:rsidP="009E7842">
      <w:pPr>
        <w:spacing w:afterLines="100" w:after="240" w:line="240" w:lineRule="auto"/>
        <w:jc w:val="both"/>
        <w:rPr>
          <w:rFonts w:eastAsia="等线"/>
          <w:b/>
          <w:lang w:val="en-US" w:eastAsia="zh-CN"/>
        </w:rPr>
      </w:pPr>
      <w:r w:rsidRPr="00062485">
        <w:rPr>
          <w:rFonts w:eastAsia="等线"/>
          <w:b/>
          <w:lang w:val="en-US" w:eastAsia="zh-CN"/>
        </w:rPr>
        <w:t>Observation</w:t>
      </w:r>
      <w:r w:rsidR="00F51D12">
        <w:rPr>
          <w:rFonts w:eastAsia="等线"/>
          <w:b/>
          <w:lang w:val="en-US" w:eastAsia="zh-CN"/>
        </w:rPr>
        <w:t xml:space="preserve"> 2</w:t>
      </w:r>
      <w:r w:rsidRPr="00062485">
        <w:rPr>
          <w:rFonts w:eastAsia="等线"/>
          <w:b/>
          <w:lang w:val="en-US" w:eastAsia="zh-CN"/>
        </w:rPr>
        <w:t>: In RAN1 specifications, there needs to be no differentiation between intra-band CA and inter-band CA for simultaneous PUSCH and PUCCH transmissions from a UE.</w:t>
      </w:r>
    </w:p>
    <w:p w14:paraId="1259D538" w14:textId="2B32851F" w:rsidR="009B475C" w:rsidRPr="00062485" w:rsidRDefault="009B475C" w:rsidP="00062485">
      <w:pPr>
        <w:spacing w:afterLines="100" w:after="240" w:line="240" w:lineRule="auto"/>
        <w:jc w:val="both"/>
        <w:rPr>
          <w:rFonts w:eastAsia="等线"/>
          <w:b/>
          <w:lang w:val="en-US" w:eastAsia="zh-CN"/>
        </w:rPr>
      </w:pPr>
      <w:r w:rsidRPr="00062485">
        <w:rPr>
          <w:rFonts w:eastAsia="等线"/>
          <w:b/>
          <w:lang w:val="en-US" w:eastAsia="zh-CN"/>
        </w:rPr>
        <w:t xml:space="preserve">Proposal </w:t>
      </w:r>
      <w:r w:rsidR="005C1176">
        <w:rPr>
          <w:rFonts w:eastAsia="等线"/>
          <w:b/>
          <w:lang w:val="en-US" w:eastAsia="zh-CN"/>
        </w:rPr>
        <w:t>10</w:t>
      </w:r>
      <w:r w:rsidRPr="00062485">
        <w:rPr>
          <w:rFonts w:eastAsia="等线"/>
          <w:b/>
          <w:lang w:val="en-US" w:eastAsia="zh-CN"/>
        </w:rPr>
        <w:t>: Send an LS to RAN4 to inquire about the feasibility</w:t>
      </w:r>
      <w:r w:rsidR="00143AC6" w:rsidRPr="00062485">
        <w:rPr>
          <w:rFonts w:eastAsia="等线"/>
          <w:b/>
          <w:lang w:val="en-US" w:eastAsia="zh-CN"/>
        </w:rPr>
        <w:t>/MPR for</w:t>
      </w:r>
      <w:r w:rsidRPr="00062485">
        <w:rPr>
          <w:rFonts w:eastAsia="等线"/>
          <w:b/>
          <w:lang w:val="en-US" w:eastAsia="zh-CN"/>
        </w:rPr>
        <w:t xml:space="preserve"> simultaneous PUCCH and PUSCH transmissions on a same cell.</w:t>
      </w:r>
    </w:p>
    <w:p w14:paraId="690F4899" w14:textId="4742ECF4" w:rsidR="009E7842" w:rsidRDefault="00F9799C" w:rsidP="00FB02A9">
      <w:pPr>
        <w:spacing w:afterLines="100" w:after="240" w:line="240" w:lineRule="auto"/>
        <w:jc w:val="both"/>
        <w:rPr>
          <w:rFonts w:eastAsia="等线"/>
          <w:lang w:val="en-US" w:eastAsia="zh-CN"/>
        </w:rPr>
      </w:pPr>
      <w:r>
        <w:rPr>
          <w:rFonts w:eastAsia="等线" w:hint="eastAsia"/>
          <w:lang w:val="en-US" w:eastAsia="zh-CN"/>
        </w:rPr>
        <w:t>W</w:t>
      </w:r>
      <w:r>
        <w:rPr>
          <w:rFonts w:eastAsia="等线"/>
          <w:lang w:val="en-US" w:eastAsia="zh-CN"/>
        </w:rPr>
        <w:t>hen a PUCCH is multiplexed on a PUSCH, the reliability requirements of the UCI on the PU</w:t>
      </w:r>
      <w:r w:rsidR="00051718">
        <w:rPr>
          <w:rFonts w:eastAsia="等线"/>
          <w:lang w:val="en-US" w:eastAsia="zh-CN"/>
        </w:rPr>
        <w:t>S</w:t>
      </w:r>
      <w:r>
        <w:rPr>
          <w:rFonts w:eastAsia="等线"/>
          <w:lang w:val="en-US" w:eastAsia="zh-CN"/>
        </w:rPr>
        <w:t>CH should be satisfied</w:t>
      </w:r>
      <w:r w:rsidR="00051718">
        <w:rPr>
          <w:rFonts w:eastAsia="等线"/>
          <w:lang w:val="en-US" w:eastAsia="zh-CN"/>
        </w:rPr>
        <w:t xml:space="preserve"> while maintaining the Rel-16 multiplexing procedure for UCI in a PUSCH</w:t>
      </w:r>
      <w:r>
        <w:rPr>
          <w:rFonts w:eastAsia="等线"/>
          <w:lang w:val="en-US" w:eastAsia="zh-CN"/>
        </w:rPr>
        <w:t>. PUSCH</w:t>
      </w:r>
      <w:r w:rsidR="00051718">
        <w:rPr>
          <w:rFonts w:eastAsia="等线"/>
          <w:lang w:val="en-US" w:eastAsia="zh-CN"/>
        </w:rPr>
        <w:t>s</w:t>
      </w:r>
      <w:r>
        <w:rPr>
          <w:rFonts w:eastAsia="等线"/>
          <w:lang w:val="en-US" w:eastAsia="zh-CN"/>
        </w:rPr>
        <w:t xml:space="preserve"> </w:t>
      </w:r>
      <w:r w:rsidR="00051718">
        <w:rPr>
          <w:rFonts w:eastAsia="等线"/>
          <w:lang w:val="en-US" w:eastAsia="zh-CN"/>
        </w:rPr>
        <w:t xml:space="preserve">that do </w:t>
      </w:r>
      <w:r>
        <w:rPr>
          <w:rFonts w:eastAsia="等线"/>
          <w:lang w:val="en-US" w:eastAsia="zh-CN"/>
        </w:rPr>
        <w:t xml:space="preserve">not satisfy the </w:t>
      </w:r>
      <w:r w:rsidR="00051718">
        <w:rPr>
          <w:rFonts w:eastAsia="等线"/>
          <w:lang w:val="en-US" w:eastAsia="zh-CN"/>
        </w:rPr>
        <w:t xml:space="preserve">reliability </w:t>
      </w:r>
      <w:r>
        <w:rPr>
          <w:rFonts w:eastAsia="等线"/>
          <w:lang w:val="en-US" w:eastAsia="zh-CN"/>
        </w:rPr>
        <w:t xml:space="preserve">requirements should be </w:t>
      </w:r>
      <w:r w:rsidR="00051718">
        <w:rPr>
          <w:rFonts w:eastAsia="等线"/>
          <w:lang w:val="en-US" w:eastAsia="zh-CN"/>
        </w:rPr>
        <w:t>ineligible for (HP) UCI multiplexing</w:t>
      </w:r>
      <w:r>
        <w:rPr>
          <w:rFonts w:eastAsia="等线"/>
          <w:lang w:val="en-US" w:eastAsia="zh-CN"/>
        </w:rPr>
        <w:t>.</w:t>
      </w:r>
      <w:r w:rsidR="00622667">
        <w:rPr>
          <w:rFonts w:eastAsia="等线"/>
          <w:lang w:val="en-US" w:eastAsia="zh-CN"/>
        </w:rPr>
        <w:t xml:space="preserve"> The resulting latency can also be considered.</w:t>
      </w:r>
    </w:p>
    <w:p w14:paraId="0A6103BB" w14:textId="0563A40A" w:rsidR="00F9799C" w:rsidRDefault="00F9799C" w:rsidP="00FB02A9">
      <w:pPr>
        <w:spacing w:afterLines="100" w:after="240" w:line="240" w:lineRule="auto"/>
        <w:jc w:val="both"/>
        <w:rPr>
          <w:rFonts w:eastAsia="等线"/>
          <w:lang w:val="en-US" w:eastAsia="zh-CN"/>
        </w:rPr>
      </w:pPr>
      <w:r>
        <w:rPr>
          <w:rFonts w:eastAsia="等线"/>
          <w:lang w:val="en-US" w:eastAsia="zh-CN"/>
        </w:rPr>
        <w:t xml:space="preserve">When a LP PUSCH overlaps with a HP PUSCH on a same serving cell, the </w:t>
      </w:r>
      <w:r w:rsidR="00CB1421">
        <w:rPr>
          <w:rFonts w:eastAsia="等线"/>
          <w:lang w:val="en-US" w:eastAsia="zh-CN"/>
        </w:rPr>
        <w:t xml:space="preserve">UE drops the </w:t>
      </w:r>
      <w:r>
        <w:rPr>
          <w:rFonts w:eastAsia="等线"/>
          <w:lang w:val="en-US" w:eastAsia="zh-CN"/>
        </w:rPr>
        <w:t xml:space="preserve">LP PUSCH. If </w:t>
      </w:r>
      <w:r w:rsidR="00CB1421">
        <w:rPr>
          <w:rFonts w:eastAsia="等线"/>
          <w:lang w:val="en-US" w:eastAsia="zh-CN"/>
        </w:rPr>
        <w:t xml:space="preserve">the UE would multiplex UCI in </w:t>
      </w:r>
      <w:r>
        <w:rPr>
          <w:rFonts w:eastAsia="等线"/>
          <w:lang w:val="en-US" w:eastAsia="zh-CN"/>
        </w:rPr>
        <w:t xml:space="preserve">the LP PUSCH, the UCI will also be dropped. To increase the transmission opportunity of UCI, </w:t>
      </w:r>
      <w:r w:rsidR="00CB1421">
        <w:rPr>
          <w:rFonts w:eastAsia="等线"/>
          <w:lang w:val="en-US" w:eastAsia="zh-CN"/>
        </w:rPr>
        <w:t>the UE</w:t>
      </w:r>
      <w:r>
        <w:rPr>
          <w:rFonts w:eastAsia="等线"/>
          <w:lang w:val="en-US" w:eastAsia="zh-CN"/>
        </w:rPr>
        <w:t xml:space="preserve"> should</w:t>
      </w:r>
      <w:r w:rsidR="001C2CAB">
        <w:rPr>
          <w:rFonts w:eastAsia="等线"/>
          <w:lang w:val="en-US" w:eastAsia="zh-CN"/>
        </w:rPr>
        <w:t xml:space="preserve"> </w:t>
      </w:r>
      <w:r w:rsidR="00CB1421">
        <w:rPr>
          <w:rFonts w:eastAsia="等线"/>
          <w:lang w:val="en-US" w:eastAsia="zh-CN"/>
        </w:rPr>
        <w:t>first</w:t>
      </w:r>
      <w:r>
        <w:rPr>
          <w:rFonts w:eastAsia="等线"/>
          <w:lang w:val="en-US" w:eastAsia="zh-CN"/>
        </w:rPr>
        <w:t xml:space="preserve"> determine whether the LP PUSCH is overlapping with another HP PUSCH on a same cell</w:t>
      </w:r>
      <w:r w:rsidR="00CB1421">
        <w:rPr>
          <w:rFonts w:eastAsia="等线"/>
          <w:lang w:val="en-US" w:eastAsia="zh-CN"/>
        </w:rPr>
        <w:t xml:space="preserve"> before multiplexing the UCI in the LP PUSCH, subject to timelines)</w:t>
      </w:r>
      <w:r>
        <w:rPr>
          <w:rFonts w:eastAsia="等线"/>
          <w:lang w:val="en-US" w:eastAsia="zh-CN"/>
        </w:rPr>
        <w:t>.</w:t>
      </w:r>
    </w:p>
    <w:p w14:paraId="46D8D0DC" w14:textId="0E0375F6" w:rsidR="00F9799C" w:rsidRDefault="00F9799C" w:rsidP="00FB02A9">
      <w:pPr>
        <w:spacing w:afterLines="100" w:after="240" w:line="240" w:lineRule="auto"/>
        <w:jc w:val="both"/>
        <w:rPr>
          <w:rFonts w:eastAsia="等线"/>
          <w:lang w:val="en-US" w:eastAsia="zh-CN"/>
        </w:rPr>
      </w:pPr>
      <w:r>
        <w:rPr>
          <w:rFonts w:eastAsia="等线"/>
          <w:lang w:val="en-US" w:eastAsia="zh-CN"/>
        </w:rPr>
        <w:t xml:space="preserve">For example, </w:t>
      </w:r>
      <w:r w:rsidR="001C2CAB">
        <w:rPr>
          <w:rFonts w:eastAsia="等线"/>
          <w:lang w:val="en-US" w:eastAsia="zh-CN"/>
        </w:rPr>
        <w:t xml:space="preserve">as shown in Figure </w:t>
      </w:r>
      <w:r w:rsidR="005C1176">
        <w:rPr>
          <w:rFonts w:eastAsia="等线"/>
          <w:lang w:val="en-US" w:eastAsia="zh-CN"/>
        </w:rPr>
        <w:t>2</w:t>
      </w:r>
      <w:r w:rsidR="001C2CAB">
        <w:rPr>
          <w:rFonts w:eastAsia="等线"/>
          <w:lang w:val="en-US" w:eastAsia="zh-CN"/>
        </w:rPr>
        <w:t xml:space="preserve">, a LP PUCCH overlaps with LP PUSCH #1 and LP PUSCH #2. In Rel-16, the </w:t>
      </w:r>
      <w:r w:rsidR="00CB1421">
        <w:rPr>
          <w:rFonts w:eastAsia="等线"/>
          <w:lang w:val="en-US" w:eastAsia="zh-CN"/>
        </w:rPr>
        <w:t xml:space="preserve">UCI from the </w:t>
      </w:r>
      <w:r w:rsidR="001C2CAB">
        <w:rPr>
          <w:rFonts w:eastAsia="等线"/>
          <w:lang w:val="en-US" w:eastAsia="zh-CN"/>
        </w:rPr>
        <w:t>LP PUCCH should be multiplex</w:t>
      </w:r>
      <w:r w:rsidR="00CB1421">
        <w:rPr>
          <w:rFonts w:eastAsia="等线"/>
          <w:lang w:val="en-US" w:eastAsia="zh-CN"/>
        </w:rPr>
        <w:t>ed</w:t>
      </w:r>
      <w:r w:rsidR="001C2CAB">
        <w:rPr>
          <w:rFonts w:eastAsia="等线"/>
          <w:lang w:val="en-US" w:eastAsia="zh-CN"/>
        </w:rPr>
        <w:t xml:space="preserve"> </w:t>
      </w:r>
      <w:r w:rsidR="00CB1421">
        <w:rPr>
          <w:rFonts w:eastAsia="等线"/>
          <w:lang w:val="en-US" w:eastAsia="zh-CN"/>
        </w:rPr>
        <w:t>in the</w:t>
      </w:r>
      <w:r w:rsidR="001C2CAB">
        <w:rPr>
          <w:rFonts w:eastAsia="等线"/>
          <w:lang w:val="en-US" w:eastAsia="zh-CN"/>
        </w:rPr>
        <w:t xml:space="preserve"> PUSCH with </w:t>
      </w:r>
      <w:r w:rsidR="00CB1421">
        <w:rPr>
          <w:rFonts w:eastAsia="等线"/>
          <w:lang w:val="en-US" w:eastAsia="zh-CN"/>
        </w:rPr>
        <w:t xml:space="preserve">the </w:t>
      </w:r>
      <w:r w:rsidR="001C2CAB">
        <w:rPr>
          <w:rFonts w:eastAsia="等线"/>
          <w:lang w:val="en-US" w:eastAsia="zh-CN"/>
        </w:rPr>
        <w:t xml:space="preserve">smaller cell index, in this case LP PUSCH #1. However, </w:t>
      </w:r>
      <w:r w:rsidR="00CB1421">
        <w:rPr>
          <w:rFonts w:eastAsia="等线"/>
          <w:lang w:val="en-US" w:eastAsia="zh-CN"/>
        </w:rPr>
        <w:t xml:space="preserve">as </w:t>
      </w:r>
      <w:r w:rsidR="001C2CAB">
        <w:rPr>
          <w:rFonts w:eastAsia="等线"/>
          <w:lang w:val="en-US" w:eastAsia="zh-CN"/>
        </w:rPr>
        <w:t xml:space="preserve">there is a HP PUSCH </w:t>
      </w:r>
      <w:r w:rsidR="00CB1421">
        <w:rPr>
          <w:rFonts w:eastAsia="等线"/>
          <w:lang w:val="en-US" w:eastAsia="zh-CN"/>
        </w:rPr>
        <w:t xml:space="preserve">that </w:t>
      </w:r>
      <w:r w:rsidR="001C2CAB">
        <w:rPr>
          <w:rFonts w:eastAsia="等线"/>
          <w:lang w:val="en-US" w:eastAsia="zh-CN"/>
        </w:rPr>
        <w:t xml:space="preserve">overlaps with LP PUSCH #1, </w:t>
      </w:r>
      <w:r w:rsidR="00CB1421">
        <w:rPr>
          <w:rFonts w:eastAsia="等线"/>
          <w:lang w:val="en-US" w:eastAsia="zh-CN"/>
        </w:rPr>
        <w:t>the UE will drop the</w:t>
      </w:r>
      <w:r w:rsidR="001C2CAB">
        <w:rPr>
          <w:rFonts w:eastAsia="等线"/>
          <w:lang w:val="en-US" w:eastAsia="zh-CN"/>
        </w:rPr>
        <w:t xml:space="preserve"> LP PUSCH #1 </w:t>
      </w:r>
      <w:r w:rsidR="00CB1421">
        <w:rPr>
          <w:rFonts w:eastAsia="等线"/>
          <w:lang w:val="en-US" w:eastAsia="zh-CN"/>
        </w:rPr>
        <w:t>with the</w:t>
      </w:r>
      <w:r w:rsidR="001C2CAB">
        <w:rPr>
          <w:rFonts w:eastAsia="等线"/>
          <w:lang w:val="en-US" w:eastAsia="zh-CN"/>
        </w:rPr>
        <w:t xml:space="preserve"> LP UCI. </w:t>
      </w:r>
      <w:r w:rsidR="00D83F34">
        <w:rPr>
          <w:rFonts w:eastAsia="等线"/>
          <w:lang w:val="en-US" w:eastAsia="zh-CN"/>
        </w:rPr>
        <w:t xml:space="preserve">Further optimizations can be considered to ensure the reliability of UCI on a LP PUSCH. </w:t>
      </w:r>
    </w:p>
    <w:p w14:paraId="06D15D0B" w14:textId="42FD3FBA" w:rsidR="00F9799C" w:rsidRPr="009E7842" w:rsidRDefault="00E308E8" w:rsidP="00F9799C">
      <w:pPr>
        <w:spacing w:afterLines="100" w:after="240" w:line="240" w:lineRule="auto"/>
        <w:jc w:val="center"/>
        <w:rPr>
          <w:rFonts w:eastAsia="等线"/>
          <w:lang w:val="en-US" w:eastAsia="zh-CN"/>
        </w:rPr>
      </w:pPr>
      <w:r>
        <w:rPr>
          <w:rFonts w:eastAsia="等线"/>
          <w:noProof/>
          <w:lang w:val="en-US" w:eastAsia="zh-CN"/>
        </w:rPr>
        <w:drawing>
          <wp:inline distT="0" distB="0" distL="0" distR="0" wp14:anchorId="02E27746" wp14:editId="64A90E24">
            <wp:extent cx="2687359" cy="2314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92704" cy="2318642"/>
                    </a:xfrm>
                    <a:prstGeom prst="rect">
                      <a:avLst/>
                    </a:prstGeom>
                    <a:noFill/>
                  </pic:spPr>
                </pic:pic>
              </a:graphicData>
            </a:graphic>
          </wp:inline>
        </w:drawing>
      </w:r>
    </w:p>
    <w:p w14:paraId="28EB2FA9" w14:textId="49311ABD" w:rsidR="00952FC0" w:rsidRPr="001C2CAB" w:rsidRDefault="001C2CAB" w:rsidP="001C2CAB">
      <w:pPr>
        <w:spacing w:afterLines="100" w:after="240" w:line="240" w:lineRule="auto"/>
        <w:jc w:val="center"/>
        <w:rPr>
          <w:rFonts w:eastAsia="等线"/>
          <w:b/>
          <w:lang w:val="en-US" w:eastAsia="zh-CN"/>
        </w:rPr>
      </w:pPr>
      <w:r w:rsidRPr="001C2CAB">
        <w:rPr>
          <w:rFonts w:eastAsia="等线" w:hint="eastAsia"/>
          <w:b/>
          <w:lang w:val="en-US" w:eastAsia="zh-CN"/>
        </w:rPr>
        <w:t>F</w:t>
      </w:r>
      <w:r w:rsidRPr="001C2CAB">
        <w:rPr>
          <w:rFonts w:eastAsia="等线"/>
          <w:b/>
          <w:lang w:val="en-US" w:eastAsia="zh-CN"/>
        </w:rPr>
        <w:t xml:space="preserve">igure </w:t>
      </w:r>
      <w:r w:rsidR="005C1176">
        <w:rPr>
          <w:rFonts w:eastAsia="等线"/>
          <w:b/>
          <w:lang w:val="en-US" w:eastAsia="zh-CN"/>
        </w:rPr>
        <w:t>2</w:t>
      </w:r>
    </w:p>
    <w:p w14:paraId="619036DE" w14:textId="35B317B2" w:rsidR="00AB35EF" w:rsidRDefault="001C2CAB" w:rsidP="00B67355">
      <w:pPr>
        <w:spacing w:after="12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sidR="005C1176">
        <w:rPr>
          <w:rFonts w:eastAsia="等线"/>
          <w:b/>
          <w:lang w:val="en-US" w:eastAsia="zh-CN"/>
        </w:rPr>
        <w:t>11</w:t>
      </w:r>
      <w:r w:rsidRPr="00457C7D">
        <w:rPr>
          <w:rFonts w:eastAsia="等线"/>
          <w:b/>
          <w:lang w:val="en-US" w:eastAsia="zh-CN"/>
        </w:rPr>
        <w:t xml:space="preserve">: </w:t>
      </w:r>
      <w:r w:rsidR="00AB35EF">
        <w:rPr>
          <w:rFonts w:eastAsia="等线"/>
          <w:b/>
          <w:lang w:val="en-US" w:eastAsia="zh-CN"/>
        </w:rPr>
        <w:t xml:space="preserve">For </w:t>
      </w:r>
      <w:r w:rsidR="00AB35EF">
        <w:rPr>
          <w:rFonts w:eastAsia="等线"/>
          <w:b/>
          <w:lang w:val="en-US"/>
        </w:rPr>
        <w:t xml:space="preserve">UCI </w:t>
      </w:r>
      <w:r w:rsidR="00CB1421">
        <w:rPr>
          <w:rFonts w:eastAsia="等线"/>
          <w:b/>
          <w:lang w:val="en-US"/>
        </w:rPr>
        <w:t>to be</w:t>
      </w:r>
      <w:r w:rsidR="00AB35EF">
        <w:rPr>
          <w:rFonts w:eastAsia="等线"/>
          <w:b/>
          <w:lang w:val="en-US" w:eastAsia="zh-CN"/>
        </w:rPr>
        <w:t xml:space="preserve"> multiplexed on a PUSCH, </w:t>
      </w:r>
      <w:r w:rsidR="00CB1421">
        <w:rPr>
          <w:rFonts w:eastAsia="等线"/>
          <w:b/>
          <w:lang w:val="en-US" w:eastAsia="zh-CN"/>
        </w:rPr>
        <w:t xml:space="preserve">the </w:t>
      </w:r>
      <w:r w:rsidR="00AB35EF">
        <w:rPr>
          <w:rFonts w:eastAsia="等线"/>
          <w:b/>
          <w:lang w:val="en-US" w:eastAsia="zh-CN"/>
        </w:rPr>
        <w:t>f</w:t>
      </w:r>
      <w:r>
        <w:rPr>
          <w:rFonts w:eastAsia="等线"/>
          <w:b/>
          <w:lang w:val="en-US" w:eastAsia="zh-CN"/>
        </w:rPr>
        <w:t>ollowing conditions should be satisfied</w:t>
      </w:r>
      <w:r w:rsidR="00AB35EF">
        <w:rPr>
          <w:rFonts w:eastAsia="等线"/>
          <w:b/>
          <w:lang w:val="en-US" w:eastAsia="zh-CN"/>
        </w:rPr>
        <w:t>.</w:t>
      </w:r>
      <w:r>
        <w:rPr>
          <w:rFonts w:eastAsia="等线"/>
          <w:b/>
          <w:lang w:val="en-US" w:eastAsia="zh-CN"/>
        </w:rPr>
        <w:t xml:space="preserve"> </w:t>
      </w:r>
    </w:p>
    <w:p w14:paraId="7495BFA2" w14:textId="7819DE9D" w:rsidR="001C2CAB" w:rsidRPr="00457C7D" w:rsidRDefault="001A3BDA" w:rsidP="00B67355">
      <w:pPr>
        <w:numPr>
          <w:ilvl w:val="0"/>
          <w:numId w:val="30"/>
        </w:numPr>
        <w:spacing w:after="120" w:line="240" w:lineRule="auto"/>
        <w:jc w:val="both"/>
        <w:rPr>
          <w:rFonts w:eastAsia="等线"/>
          <w:b/>
          <w:lang w:val="en-US"/>
        </w:rPr>
      </w:pPr>
      <w:r>
        <w:rPr>
          <w:rFonts w:eastAsia="等线"/>
          <w:b/>
          <w:lang w:val="en-US"/>
        </w:rPr>
        <w:t xml:space="preserve">Simultaneous </w:t>
      </w:r>
      <w:r w:rsidR="001C2CAB">
        <w:rPr>
          <w:rFonts w:eastAsia="等线"/>
          <w:b/>
          <w:lang w:val="en-US"/>
        </w:rPr>
        <w:t xml:space="preserve">PUSCH </w:t>
      </w:r>
      <w:r>
        <w:rPr>
          <w:rFonts w:eastAsia="等线"/>
          <w:b/>
          <w:lang w:val="en-US"/>
        </w:rPr>
        <w:t>and PUCCH transmission does not apply</w:t>
      </w:r>
      <w:r w:rsidR="001C2CAB">
        <w:rPr>
          <w:rFonts w:eastAsia="等线"/>
          <w:b/>
          <w:lang w:val="en-US"/>
        </w:rPr>
        <w:t>.</w:t>
      </w:r>
    </w:p>
    <w:p w14:paraId="2FE593A7" w14:textId="43B905E2" w:rsidR="001C2CAB" w:rsidRDefault="00AB35EF" w:rsidP="00B67355">
      <w:pPr>
        <w:numPr>
          <w:ilvl w:val="0"/>
          <w:numId w:val="30"/>
        </w:numPr>
        <w:spacing w:after="120" w:line="240" w:lineRule="auto"/>
        <w:jc w:val="both"/>
        <w:rPr>
          <w:rFonts w:eastAsia="等线"/>
          <w:b/>
          <w:lang w:val="en-US"/>
        </w:rPr>
      </w:pPr>
      <w:r>
        <w:rPr>
          <w:rFonts w:eastAsia="等线"/>
          <w:b/>
          <w:lang w:val="en-US"/>
        </w:rPr>
        <w:t xml:space="preserve">The PUSCH </w:t>
      </w:r>
      <w:r w:rsidR="001C2CAB">
        <w:rPr>
          <w:rFonts w:eastAsia="等线"/>
          <w:b/>
          <w:lang w:val="en-US"/>
        </w:rPr>
        <w:t>satisf</w:t>
      </w:r>
      <w:r>
        <w:rPr>
          <w:rFonts w:eastAsia="等线"/>
          <w:b/>
          <w:lang w:val="en-US"/>
        </w:rPr>
        <w:t>ies the</w:t>
      </w:r>
      <w:r w:rsidR="001C2CAB">
        <w:rPr>
          <w:rFonts w:eastAsia="等线"/>
          <w:b/>
          <w:lang w:val="en-US"/>
        </w:rPr>
        <w:t xml:space="preserve"> reliability requirements of the UCI.</w:t>
      </w:r>
    </w:p>
    <w:p w14:paraId="1C23A959" w14:textId="2E8F0B61" w:rsidR="00C60A77" w:rsidRDefault="0099521E" w:rsidP="00B67355">
      <w:pPr>
        <w:numPr>
          <w:ilvl w:val="0"/>
          <w:numId w:val="30"/>
        </w:numPr>
        <w:spacing w:after="120" w:line="240" w:lineRule="auto"/>
        <w:jc w:val="both"/>
        <w:rPr>
          <w:rFonts w:eastAsia="等线"/>
          <w:b/>
          <w:lang w:val="en-US"/>
        </w:rPr>
      </w:pPr>
      <w:r>
        <w:rPr>
          <w:rFonts w:eastAsia="等线"/>
          <w:b/>
          <w:lang w:val="en-US"/>
        </w:rPr>
        <w:t xml:space="preserve">FFS potential solutions </w:t>
      </w:r>
      <w:r w:rsidR="00C60A77" w:rsidRPr="00D83F34">
        <w:rPr>
          <w:rFonts w:eastAsia="等线"/>
          <w:b/>
          <w:lang w:val="en-US"/>
        </w:rPr>
        <w:t>to ensure the reliability of UCI on a LP PUSCH.</w:t>
      </w:r>
    </w:p>
    <w:p w14:paraId="59E7BA8E" w14:textId="77777777" w:rsidR="005E521E" w:rsidRPr="009D4C48" w:rsidRDefault="005E521E" w:rsidP="00C40019">
      <w:pPr>
        <w:pStyle w:val="Heading2"/>
        <w:spacing w:before="240" w:after="120" w:line="240" w:lineRule="auto"/>
        <w:ind w:left="578" w:hanging="578"/>
        <w:rPr>
          <w:color w:val="auto"/>
          <w:sz w:val="28"/>
          <w:lang w:eastAsia="zh-CN"/>
        </w:rPr>
      </w:pPr>
      <w:r w:rsidRPr="00F820B8">
        <w:rPr>
          <w:color w:val="auto"/>
          <w:sz w:val="28"/>
          <w:lang w:eastAsia="zh-CN"/>
        </w:rPr>
        <w:t xml:space="preserve">Uplink intra-UE </w:t>
      </w:r>
      <w:r w:rsidRPr="00CE4FB4">
        <w:rPr>
          <w:color w:val="auto"/>
          <w:sz w:val="28"/>
          <w:lang w:eastAsia="zh-CN"/>
        </w:rPr>
        <w:t>prioritization</w:t>
      </w:r>
    </w:p>
    <w:p w14:paraId="29ECD140" w14:textId="77777777" w:rsidR="005E521E" w:rsidRDefault="005E521E" w:rsidP="005E521E">
      <w:pPr>
        <w:spacing w:after="120" w:line="240" w:lineRule="auto"/>
        <w:jc w:val="both"/>
        <w:rPr>
          <w:rFonts w:eastAsiaTheme="minorEastAsia"/>
          <w:lang w:eastAsia="ko-KR"/>
        </w:rPr>
      </w:pPr>
      <w:r>
        <w:rPr>
          <w:rFonts w:eastAsiaTheme="minorEastAsia"/>
          <w:lang w:eastAsia="ko-KR"/>
        </w:rPr>
        <w:t xml:space="preserve">For intra-UE </w:t>
      </w:r>
      <w:r w:rsidRPr="00170BE7">
        <w:rPr>
          <w:rFonts w:eastAsiaTheme="minorEastAsia"/>
          <w:lang w:eastAsia="ko-KR"/>
        </w:rPr>
        <w:t>prioritization of traffic with different priorit</w:t>
      </w:r>
      <w:r>
        <w:rPr>
          <w:rFonts w:eastAsiaTheme="minorEastAsia"/>
          <w:lang w:eastAsia="ko-KR"/>
        </w:rPr>
        <w:t xml:space="preserve">ies, there are two remaining cases from Rel-16. </w:t>
      </w:r>
    </w:p>
    <w:p w14:paraId="7D243ACB" w14:textId="77777777" w:rsidR="005E521E" w:rsidRPr="005158C0" w:rsidRDefault="005E521E" w:rsidP="005E521E">
      <w:pPr>
        <w:spacing w:after="120" w:line="240" w:lineRule="auto"/>
        <w:jc w:val="both"/>
        <w:rPr>
          <w:rFonts w:eastAsiaTheme="minorEastAsia"/>
          <w:lang w:eastAsia="ko-KR"/>
        </w:rPr>
      </w:pPr>
      <w:r w:rsidRPr="00521454">
        <w:rPr>
          <w:rFonts w:eastAsiaTheme="minorEastAsia"/>
          <w:lang w:eastAsia="ko-KR"/>
        </w:rPr>
        <w:t xml:space="preserve">Case a) </w:t>
      </w:r>
      <w:r w:rsidRPr="005158C0">
        <w:rPr>
          <w:rFonts w:eastAsiaTheme="minorEastAsia"/>
          <w:lang w:eastAsia="ko-KR"/>
        </w:rPr>
        <w:t>1</w:t>
      </w:r>
      <w:r w:rsidRPr="00BB7154">
        <w:rPr>
          <w:rFonts w:eastAsiaTheme="minorEastAsia"/>
          <w:vertAlign w:val="superscript"/>
          <w:lang w:eastAsia="ko-KR"/>
        </w:rPr>
        <w:t>st</w:t>
      </w:r>
      <w:r>
        <w:rPr>
          <w:rFonts w:eastAsiaTheme="minorEastAsia"/>
          <w:lang w:eastAsia="ko-KR"/>
        </w:rPr>
        <w:t xml:space="preserve"> D</w:t>
      </w:r>
      <w:r w:rsidRPr="005158C0">
        <w:rPr>
          <w:rFonts w:eastAsiaTheme="minorEastAsia"/>
          <w:lang w:eastAsia="ko-KR"/>
        </w:rPr>
        <w:t>G PUSCH vs.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CG PUSCH: the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CG PUSCH with priority 1 cancels the 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DG PUSCH with priority 0.</w:t>
      </w:r>
    </w:p>
    <w:p w14:paraId="71F086F0" w14:textId="77777777" w:rsidR="005E521E" w:rsidRPr="00521454" w:rsidRDefault="005E521E" w:rsidP="005E521E">
      <w:pPr>
        <w:spacing w:after="120" w:line="240" w:lineRule="auto"/>
        <w:jc w:val="both"/>
        <w:rPr>
          <w:rFonts w:eastAsiaTheme="minorEastAsia"/>
          <w:lang w:eastAsia="ko-KR"/>
        </w:rPr>
      </w:pPr>
      <w:r w:rsidRPr="00521454">
        <w:rPr>
          <w:rFonts w:eastAsiaTheme="minorEastAsia"/>
          <w:lang w:eastAsia="ko-KR"/>
        </w:rPr>
        <w:t xml:space="preserve">Case b) </w:t>
      </w:r>
      <w:r w:rsidRPr="005158C0">
        <w:rPr>
          <w:rFonts w:eastAsiaTheme="minorEastAsia"/>
          <w:lang w:eastAsia="ko-KR"/>
        </w:rPr>
        <w:t>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CG PUSCH vs.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DG PUSCH: the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DG PUSCH with priority</w:t>
      </w:r>
      <w:r>
        <w:rPr>
          <w:rFonts w:eastAsiaTheme="minorEastAsia"/>
          <w:lang w:eastAsia="ko-KR"/>
        </w:rPr>
        <w:t xml:space="preserve"> </w:t>
      </w:r>
      <w:r w:rsidRPr="005158C0">
        <w:rPr>
          <w:rFonts w:eastAsiaTheme="minorEastAsia"/>
          <w:lang w:eastAsia="ko-KR"/>
        </w:rPr>
        <w:t>1 cancels the 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CG PUSCH with priority 0.</w:t>
      </w:r>
    </w:p>
    <w:p w14:paraId="33759582" w14:textId="163BA0E8" w:rsidR="005E521E" w:rsidRPr="005158C0" w:rsidRDefault="005E521E" w:rsidP="008E69DD">
      <w:pPr>
        <w:spacing w:after="120" w:line="240" w:lineRule="auto"/>
        <w:jc w:val="both"/>
        <w:rPr>
          <w:rFonts w:eastAsiaTheme="minorEastAsia"/>
          <w:lang w:eastAsia="ko-KR"/>
        </w:rPr>
      </w:pPr>
      <w:r>
        <w:rPr>
          <w:rFonts w:eastAsia="等线"/>
          <w:lang w:eastAsia="zh-CN"/>
        </w:rPr>
        <w:t xml:space="preserve">In </w:t>
      </w:r>
      <w:r w:rsidR="00735D80">
        <w:rPr>
          <w:rFonts w:eastAsia="Times New Roman"/>
          <w:color w:val="000000"/>
        </w:rPr>
        <w:t>RAN1#102</w:t>
      </w:r>
      <w:r w:rsidR="001A3BDA">
        <w:rPr>
          <w:rFonts w:eastAsia="等线"/>
          <w:lang w:eastAsia="zh-CN"/>
        </w:rPr>
        <w:t>e</w:t>
      </w:r>
      <w:r>
        <w:rPr>
          <w:rFonts w:eastAsia="等线"/>
          <w:lang w:eastAsia="zh-CN"/>
        </w:rPr>
        <w:t>, it has been agreed to s</w:t>
      </w:r>
      <w:r>
        <w:rPr>
          <w:color w:val="000000"/>
        </w:rPr>
        <w:t>upport</w:t>
      </w:r>
      <w:r>
        <w:rPr>
          <w:rStyle w:val="xapple-converted-space"/>
          <w:color w:val="000000"/>
        </w:rPr>
        <w:t> </w:t>
      </w:r>
      <w:r>
        <w:rPr>
          <w:color w:val="000000"/>
        </w:rPr>
        <w:t>PHY prioritization</w:t>
      </w:r>
      <w:r>
        <w:rPr>
          <w:rStyle w:val="xapple-converted-space"/>
          <w:color w:val="000000"/>
        </w:rPr>
        <w:t> </w:t>
      </w:r>
      <w:r>
        <w:rPr>
          <w:color w:val="000000"/>
        </w:rPr>
        <w:t>for the case where low-priority DG-PUSCH collides with high-priority CG-PUSCH.</w:t>
      </w:r>
      <w:r w:rsidR="00093E84">
        <w:rPr>
          <w:color w:val="000000"/>
        </w:rPr>
        <w:t xml:space="preserve"> For this case, t</w:t>
      </w:r>
      <w:r w:rsidRPr="005158C0">
        <w:rPr>
          <w:rFonts w:eastAsiaTheme="minorEastAsia"/>
          <w:lang w:eastAsia="ko-KR"/>
        </w:rPr>
        <w:t xml:space="preserve">he main issue is to ensure that MAC provides MAC PDU for the prioritized grant before the required timeline for cancelation of the deprioritized grant. If the timeline is not satisfied, MAC should not provide MAC PDU to PHY. For handling prioritization, the MAC entity can use time domain resource allocation </w:t>
      </w:r>
      <w:r w:rsidRPr="005158C0">
        <w:rPr>
          <w:rFonts w:eastAsiaTheme="minorEastAsia"/>
          <w:lang w:eastAsia="ko-KR"/>
        </w:rPr>
        <w:lastRenderedPageBreak/>
        <w:t xml:space="preserve">information for each grant to check whether or not it is overlapped with other grants. Since the MAC knows the time domain resource allocation for each grant, it is possible for the MAC to ensure that the PHY is able to cancel the 1st LP DG and transmit the 2nd HP CG. </w:t>
      </w:r>
    </w:p>
    <w:p w14:paraId="40F55A7E" w14:textId="45D71211" w:rsidR="005E521E" w:rsidRPr="005158C0" w:rsidRDefault="005E521E" w:rsidP="00C40019">
      <w:pPr>
        <w:spacing w:afterLines="100" w:after="240" w:line="240" w:lineRule="auto"/>
        <w:jc w:val="both"/>
        <w:rPr>
          <w:rFonts w:eastAsiaTheme="minorEastAsia"/>
          <w:b/>
          <w:lang w:eastAsia="ko-KR"/>
        </w:rPr>
      </w:pPr>
      <w:r w:rsidRPr="005158C0">
        <w:rPr>
          <w:rFonts w:eastAsiaTheme="minorEastAsia"/>
          <w:b/>
          <w:lang w:eastAsia="ko-KR"/>
        </w:rPr>
        <w:t xml:space="preserve">Proposal </w:t>
      </w:r>
      <w:r w:rsidR="00694581">
        <w:rPr>
          <w:rFonts w:eastAsiaTheme="minorEastAsia"/>
          <w:b/>
          <w:lang w:eastAsia="ko-KR"/>
        </w:rPr>
        <w:t>12</w:t>
      </w:r>
      <w:r w:rsidRPr="005158C0">
        <w:rPr>
          <w:rFonts w:eastAsiaTheme="minorEastAsia"/>
          <w:b/>
          <w:lang w:eastAsia="ko-KR"/>
        </w:rPr>
        <w:t>: If transmission of a CG-PUSCH with priority 1 starts after a transmission of a DG-PUSCH with priority 0 from a UE on a same serving cell and the two PUSCHs overlap, the UE is expected to cancel the DG-PUSCH before the first overlapping symbol.</w:t>
      </w:r>
    </w:p>
    <w:p w14:paraId="1F9D6B71" w14:textId="67271101" w:rsidR="005E521E" w:rsidRPr="005158C0" w:rsidRDefault="005E521E" w:rsidP="00C40019">
      <w:pPr>
        <w:spacing w:after="120" w:line="240" w:lineRule="auto"/>
        <w:jc w:val="both"/>
        <w:rPr>
          <w:rFonts w:eastAsiaTheme="minorEastAsia"/>
          <w:lang w:eastAsia="ko-KR"/>
        </w:rPr>
      </w:pPr>
      <w:r w:rsidRPr="005158C0">
        <w:rPr>
          <w:rFonts w:eastAsiaTheme="minorEastAsia"/>
          <w:lang w:eastAsia="ko-KR"/>
        </w:rPr>
        <w:t xml:space="preserve">Regarding case b), </w:t>
      </w:r>
      <w:r w:rsidR="00694581">
        <w:rPr>
          <w:rFonts w:eastAsiaTheme="minorEastAsia"/>
          <w:lang w:eastAsia="ko-KR"/>
        </w:rPr>
        <w:t>it was agreed to s</w:t>
      </w:r>
      <w:r w:rsidR="00694581" w:rsidRPr="005240FC">
        <w:rPr>
          <w:rFonts w:eastAsia="微软雅黑"/>
          <w:color w:val="000000"/>
        </w:rPr>
        <w:t>upport PHY prioritization of overlapping high-priority dynamic grant PUSCH and low-priority configured grant PUSCH on</w:t>
      </w:r>
      <w:r w:rsidR="00694581">
        <w:rPr>
          <w:rFonts w:eastAsia="微软雅黑"/>
          <w:color w:val="000000"/>
        </w:rPr>
        <w:t xml:space="preserve"> a BWP of a serving cell in R17 in RAN1#103e. A</w:t>
      </w:r>
      <w:r w:rsidRPr="005158C0">
        <w:rPr>
          <w:rFonts w:eastAsiaTheme="minorEastAsia"/>
          <w:lang w:eastAsia="ko-KR"/>
        </w:rPr>
        <w:t xml:space="preserve"> serving </w:t>
      </w:r>
      <w:proofErr w:type="spellStart"/>
      <w:r w:rsidRPr="005158C0">
        <w:rPr>
          <w:rFonts w:eastAsiaTheme="minorEastAsia"/>
          <w:lang w:eastAsia="ko-KR"/>
        </w:rPr>
        <w:t>gNB</w:t>
      </w:r>
      <w:proofErr w:type="spellEnd"/>
      <w:r w:rsidRPr="005158C0">
        <w:rPr>
          <w:rFonts w:eastAsiaTheme="minorEastAsia"/>
          <w:lang w:eastAsia="ko-KR"/>
        </w:rPr>
        <w:t xml:space="preserve"> can ensure that the cancelation timeline is satisfied considering all the configured grant resources with lower priority; otherwise, case b) can be considered as an error case.</w:t>
      </w:r>
    </w:p>
    <w:p w14:paraId="752F9574" w14:textId="61E28B6A" w:rsidR="005E521E" w:rsidRPr="00F12E74" w:rsidRDefault="005E521E" w:rsidP="00C40019">
      <w:pPr>
        <w:spacing w:afterLines="100" w:after="240" w:line="240" w:lineRule="auto"/>
        <w:jc w:val="both"/>
        <w:rPr>
          <w:rFonts w:eastAsia="等线"/>
          <w:b/>
          <w:lang w:eastAsia="zh-CN"/>
        </w:rPr>
      </w:pPr>
      <w:r w:rsidRPr="005158C0">
        <w:rPr>
          <w:rFonts w:eastAsiaTheme="minorEastAsia"/>
          <w:b/>
          <w:lang w:eastAsia="ko-KR"/>
        </w:rPr>
        <w:t xml:space="preserve">Proposal </w:t>
      </w:r>
      <w:r w:rsidR="00694581">
        <w:rPr>
          <w:rFonts w:eastAsiaTheme="minorEastAsia"/>
          <w:b/>
          <w:lang w:eastAsia="ko-KR"/>
        </w:rPr>
        <w:t>13</w:t>
      </w:r>
      <w:r w:rsidRPr="005158C0">
        <w:rPr>
          <w:rFonts w:eastAsiaTheme="minorEastAsia"/>
          <w:b/>
          <w:lang w:eastAsia="ko-KR"/>
        </w:rPr>
        <w:t>: If transmission of a DG-PUSCH with priority 1 starts after a transmission of a CG-PUSCH with priority 0 from a UE on a same serving cell and the two PUSCHs overlap, a UE is expected to cancel the CG-PUSCH before the first overlapping symbol.</w:t>
      </w:r>
    </w:p>
    <w:p w14:paraId="3D858751" w14:textId="77777777" w:rsidR="000F699D" w:rsidRPr="00BA5301" w:rsidRDefault="00A213D3" w:rsidP="005E521E">
      <w:pPr>
        <w:pStyle w:val="Heading1"/>
        <w:spacing w:beforeLines="100" w:after="60"/>
        <w:ind w:left="431" w:hanging="431"/>
        <w:jc w:val="both"/>
        <w:rPr>
          <w:rFonts w:ascii="Times New Roman" w:hAnsi="Times New Roman"/>
          <w:sz w:val="32"/>
          <w:lang w:val="en-US" w:eastAsia="ko-KR"/>
        </w:rPr>
      </w:pPr>
      <w:r w:rsidRPr="00BA5301">
        <w:rPr>
          <w:rFonts w:ascii="Times New Roman" w:hAnsi="Times New Roman"/>
          <w:sz w:val="32"/>
          <w:lang w:val="en-US" w:eastAsia="ko-KR"/>
        </w:rPr>
        <w:t>Conclusion</w:t>
      </w:r>
      <w:r w:rsidR="008E2FA7" w:rsidRPr="00BA5301">
        <w:rPr>
          <w:rFonts w:ascii="Times New Roman" w:hAnsi="Times New Roman"/>
          <w:sz w:val="32"/>
          <w:lang w:val="en-US" w:eastAsia="ko-KR"/>
        </w:rPr>
        <w:t>s</w:t>
      </w:r>
    </w:p>
    <w:p w14:paraId="46A4F1C9" w14:textId="77777777" w:rsidR="00D80B55" w:rsidRDefault="003D24D2" w:rsidP="00062485">
      <w:pPr>
        <w:spacing w:afterLines="100" w:after="240"/>
        <w:jc w:val="both"/>
        <w:rPr>
          <w:lang w:eastAsia="ko-KR"/>
        </w:rPr>
      </w:pPr>
      <w:r w:rsidRPr="005158C0">
        <w:rPr>
          <w:rFonts w:eastAsiaTheme="minorEastAsia"/>
          <w:lang w:eastAsia="ko-KR"/>
        </w:rPr>
        <w:t>T</w:t>
      </w:r>
      <w:r w:rsidRPr="005158C0">
        <w:rPr>
          <w:rFonts w:eastAsiaTheme="minorEastAsia" w:hint="eastAsia"/>
          <w:lang w:eastAsia="ko-KR"/>
        </w:rPr>
        <w:t xml:space="preserve">his </w:t>
      </w:r>
      <w:r w:rsidRPr="005158C0">
        <w:rPr>
          <w:rFonts w:eastAsiaTheme="minorEastAsia"/>
          <w:lang w:eastAsia="ko-KR"/>
        </w:rPr>
        <w:t xml:space="preserve">contribution discusses the issues related to </w:t>
      </w:r>
      <w:r>
        <w:rPr>
          <w:rFonts w:eastAsiaTheme="minorEastAsia"/>
          <w:lang w:eastAsia="ko-KR"/>
        </w:rPr>
        <w:t xml:space="preserve">intra-UE multiplexing and </w:t>
      </w:r>
      <w:r w:rsidRPr="00A16618">
        <w:rPr>
          <w:rFonts w:eastAsiaTheme="minorEastAsia"/>
          <w:lang w:eastAsia="ko-KR"/>
        </w:rPr>
        <w:t>prioritization</w:t>
      </w:r>
      <w:r w:rsidRPr="005158C0">
        <w:rPr>
          <w:rFonts w:eastAsiaTheme="minorEastAsia"/>
          <w:lang w:eastAsia="ko-KR"/>
        </w:rPr>
        <w:t xml:space="preserve"> of</w:t>
      </w:r>
      <w:r>
        <w:rPr>
          <w:rFonts w:eastAsiaTheme="minorEastAsia"/>
          <w:lang w:eastAsia="ko-KR"/>
        </w:rPr>
        <w:t xml:space="preserve"> traffic with different priorities</w:t>
      </w:r>
      <w:r w:rsidRPr="005158C0">
        <w:rPr>
          <w:rFonts w:eastAsiaTheme="minorEastAsia"/>
          <w:lang w:eastAsia="ko-KR"/>
        </w:rPr>
        <w:t>. The proposals are summarized below</w:t>
      </w:r>
      <w:r>
        <w:rPr>
          <w:rFonts w:eastAsiaTheme="minorEastAsia"/>
          <w:lang w:eastAsia="ko-KR"/>
        </w:rPr>
        <w:t>.</w:t>
      </w:r>
    </w:p>
    <w:p w14:paraId="32706970" w14:textId="2124C389" w:rsidR="0099307D" w:rsidRDefault="0099307D" w:rsidP="0099307D">
      <w:pPr>
        <w:spacing w:afterLines="100" w:after="240" w:line="240" w:lineRule="auto"/>
        <w:jc w:val="both"/>
        <w:rPr>
          <w:rFonts w:eastAsia="Times New Roman"/>
          <w:b/>
          <w:color w:val="000000"/>
        </w:rPr>
      </w:pPr>
      <w:r w:rsidRPr="00705415">
        <w:rPr>
          <w:rFonts w:eastAsia="Times New Roman"/>
          <w:b/>
          <w:color w:val="000000"/>
        </w:rPr>
        <w:t>Proposal</w:t>
      </w:r>
      <w:r>
        <w:rPr>
          <w:rFonts w:eastAsia="Times New Roman"/>
          <w:b/>
          <w:color w:val="000000"/>
        </w:rPr>
        <w:t xml:space="preserve"> 1</w:t>
      </w:r>
      <w:r w:rsidRPr="00705415">
        <w:rPr>
          <w:rFonts w:eastAsia="Times New Roman"/>
          <w:b/>
          <w:color w:val="000000"/>
        </w:rPr>
        <w:t xml:space="preserve">: Support multiplexing </w:t>
      </w:r>
      <w:r>
        <w:rPr>
          <w:rFonts w:eastAsia="Times New Roman"/>
          <w:b/>
          <w:color w:val="000000"/>
        </w:rPr>
        <w:t xml:space="preserve">UCI of different priorities subject to timeline conditions and RRC configuration and/or dynamic indication from </w:t>
      </w:r>
      <w:proofErr w:type="spellStart"/>
      <w:r>
        <w:rPr>
          <w:rFonts w:eastAsia="Times New Roman"/>
          <w:b/>
          <w:color w:val="000000"/>
        </w:rPr>
        <w:t>gNB</w:t>
      </w:r>
      <w:proofErr w:type="spellEnd"/>
      <w:r w:rsidRPr="00705415">
        <w:rPr>
          <w:rFonts w:eastAsia="Times New Roman"/>
          <w:b/>
          <w:color w:val="000000"/>
        </w:rPr>
        <w:t>.</w:t>
      </w:r>
    </w:p>
    <w:p w14:paraId="68772E11" w14:textId="77777777" w:rsidR="0099307D" w:rsidRDefault="0099307D" w:rsidP="0099307D">
      <w:pPr>
        <w:spacing w:afterLines="100" w:after="240" w:line="240" w:lineRule="auto"/>
        <w:jc w:val="both"/>
        <w:rPr>
          <w:rFonts w:eastAsiaTheme="minorEastAsia"/>
          <w:b/>
          <w:lang w:eastAsia="ko-KR"/>
        </w:rPr>
      </w:pPr>
      <w:r w:rsidRPr="007E20E9">
        <w:rPr>
          <w:rFonts w:eastAsiaTheme="minorEastAsia"/>
          <w:b/>
          <w:lang w:eastAsia="ko-KR"/>
        </w:rPr>
        <w:t xml:space="preserve">Proposal </w:t>
      </w:r>
      <w:r>
        <w:rPr>
          <w:rFonts w:eastAsiaTheme="minorEastAsia"/>
          <w:b/>
          <w:lang w:eastAsia="ko-KR"/>
        </w:rPr>
        <w:t>2</w:t>
      </w:r>
      <w:r w:rsidRPr="007E20E9">
        <w:rPr>
          <w:rFonts w:eastAsiaTheme="minorEastAsia"/>
          <w:b/>
          <w:lang w:eastAsia="ko-KR"/>
        </w:rPr>
        <w:t>: The UCI types with first priority that can be multiplexed on a PUCCH/PUSCH of a second priority are configurable by the network.</w:t>
      </w:r>
    </w:p>
    <w:p w14:paraId="768A2C76" w14:textId="77777777" w:rsidR="0099307D" w:rsidRPr="003D24D2" w:rsidRDefault="0099307D" w:rsidP="0099307D">
      <w:pPr>
        <w:spacing w:afterLines="100" w:after="240" w:line="240" w:lineRule="auto"/>
        <w:jc w:val="both"/>
        <w:rPr>
          <w:rFonts w:eastAsiaTheme="minorEastAsia"/>
          <w:b/>
          <w:lang w:eastAsia="ko-KR"/>
        </w:rPr>
      </w:pPr>
      <w:r w:rsidRPr="007E20E9">
        <w:rPr>
          <w:rFonts w:eastAsiaTheme="minorEastAsia"/>
          <w:b/>
          <w:lang w:eastAsia="ko-KR"/>
        </w:rPr>
        <w:t xml:space="preserve">Proposal </w:t>
      </w:r>
      <w:r>
        <w:rPr>
          <w:rFonts w:eastAsiaTheme="minorEastAsia"/>
          <w:b/>
          <w:lang w:eastAsia="ko-KR"/>
        </w:rPr>
        <w:t>3</w:t>
      </w:r>
      <w:r w:rsidRPr="007E20E9">
        <w:rPr>
          <w:rFonts w:eastAsiaTheme="minorEastAsia"/>
          <w:b/>
          <w:lang w:eastAsia="ko-KR"/>
        </w:rPr>
        <w:t xml:space="preserve">: </w:t>
      </w:r>
      <w:r w:rsidRPr="003D24D2">
        <w:rPr>
          <w:rFonts w:eastAsiaTheme="minorEastAsia"/>
          <w:b/>
          <w:lang w:eastAsia="ko-KR"/>
        </w:rPr>
        <w:t xml:space="preserve">Support separate coding for UCIs with different priorities multiplexed on a same PUCCH </w:t>
      </w:r>
      <w:r>
        <w:rPr>
          <w:rFonts w:eastAsiaTheme="minorEastAsia"/>
          <w:b/>
          <w:lang w:eastAsia="ko-KR"/>
        </w:rPr>
        <w:t xml:space="preserve">format 2/3/4 </w:t>
      </w:r>
      <w:r w:rsidRPr="003D24D2">
        <w:rPr>
          <w:rFonts w:eastAsiaTheme="minorEastAsia"/>
          <w:b/>
          <w:lang w:eastAsia="ko-KR"/>
        </w:rPr>
        <w:t>or PUSCH</w:t>
      </w:r>
      <w:r>
        <w:rPr>
          <w:rFonts w:eastAsiaTheme="minorEastAsia"/>
          <w:b/>
          <w:lang w:eastAsia="ko-KR"/>
        </w:rPr>
        <w:t>.</w:t>
      </w:r>
    </w:p>
    <w:p w14:paraId="0B25E7A1" w14:textId="77777777" w:rsidR="0099307D" w:rsidRPr="001D5162" w:rsidRDefault="0099307D" w:rsidP="0099307D">
      <w:pPr>
        <w:spacing w:afterLines="100" w:after="240" w:line="240" w:lineRule="auto"/>
        <w:jc w:val="both"/>
        <w:rPr>
          <w:rFonts w:eastAsiaTheme="minorEastAsia"/>
          <w:b/>
          <w:lang w:eastAsia="ko-KR"/>
        </w:rPr>
      </w:pPr>
      <w:r w:rsidRPr="007E20E9">
        <w:rPr>
          <w:rFonts w:eastAsiaTheme="minorEastAsia"/>
          <w:b/>
          <w:lang w:eastAsia="ko-KR"/>
        </w:rPr>
        <w:t xml:space="preserve">Proposal </w:t>
      </w:r>
      <w:r>
        <w:rPr>
          <w:rFonts w:eastAsiaTheme="minorEastAsia"/>
          <w:b/>
          <w:lang w:eastAsia="ko-KR"/>
        </w:rPr>
        <w:t>4</w:t>
      </w:r>
      <w:r w:rsidRPr="007E20E9">
        <w:rPr>
          <w:rFonts w:eastAsiaTheme="minorEastAsia"/>
          <w:b/>
          <w:lang w:eastAsia="ko-KR"/>
        </w:rPr>
        <w:t>:</w:t>
      </w:r>
      <w:r w:rsidRPr="001D5162">
        <w:rPr>
          <w:rFonts w:eastAsiaTheme="minorEastAsia"/>
          <w:b/>
          <w:lang w:eastAsia="ko-KR"/>
        </w:rPr>
        <w:t xml:space="preserve"> Support multiplexing 1 bit HP HARQ-ACK and </w:t>
      </w:r>
      <w:proofErr w:type="gramStart"/>
      <w:r w:rsidRPr="001D5162">
        <w:rPr>
          <w:rFonts w:eastAsiaTheme="minorEastAsia"/>
          <w:b/>
          <w:lang w:eastAsia="ko-KR"/>
        </w:rPr>
        <w:t>1 bit</w:t>
      </w:r>
      <w:proofErr w:type="gramEnd"/>
      <w:r w:rsidRPr="001D5162">
        <w:rPr>
          <w:rFonts w:eastAsiaTheme="minorEastAsia"/>
          <w:b/>
          <w:lang w:eastAsia="ko-KR"/>
        </w:rPr>
        <w:t xml:space="preserve"> LP HARQ-ACK into a HP PUCCH resource, HP HARQ-ACK is placed before LP HARQ-ACK.</w:t>
      </w:r>
    </w:p>
    <w:p w14:paraId="4833C58F" w14:textId="77777777" w:rsidR="0099307D" w:rsidRPr="00FD7700" w:rsidRDefault="0099307D" w:rsidP="0099307D">
      <w:pPr>
        <w:numPr>
          <w:ilvl w:val="0"/>
          <w:numId w:val="30"/>
        </w:numPr>
        <w:spacing w:after="120" w:line="240" w:lineRule="auto"/>
        <w:jc w:val="both"/>
        <w:rPr>
          <w:rFonts w:eastAsia="等线"/>
          <w:b/>
          <w:lang w:val="en-US"/>
        </w:rPr>
      </w:pPr>
      <w:r w:rsidRPr="00FD7700">
        <w:rPr>
          <w:rFonts w:eastAsia="等线"/>
          <w:b/>
          <w:lang w:val="en-US"/>
        </w:rPr>
        <w:tab/>
        <w:t>For PUCCH format 0, Table 1 can be used to determine the sequences cyclic shit.</w:t>
      </w:r>
    </w:p>
    <w:p w14:paraId="1A6E1672" w14:textId="438C6589" w:rsidR="0099307D" w:rsidRDefault="0099307D" w:rsidP="00593F69">
      <w:pPr>
        <w:numPr>
          <w:ilvl w:val="0"/>
          <w:numId w:val="30"/>
        </w:numPr>
        <w:spacing w:after="0" w:line="240" w:lineRule="auto"/>
        <w:jc w:val="both"/>
        <w:rPr>
          <w:rFonts w:eastAsia="等线"/>
          <w:b/>
          <w:lang w:val="en-US"/>
        </w:rPr>
      </w:pPr>
      <w:r w:rsidRPr="00FD7700">
        <w:rPr>
          <w:rFonts w:eastAsia="等线"/>
          <w:b/>
          <w:lang w:val="en-US"/>
        </w:rPr>
        <w:tab/>
        <w:t>For PUCCH format 1, modulation of 2 bits HARQ-ACK of</w:t>
      </w:r>
      <w:r>
        <w:rPr>
          <w:rFonts w:eastAsia="等线"/>
          <w:b/>
          <w:lang w:val="en-US"/>
        </w:rPr>
        <w:t xml:space="preserve"> a same priority can be reused.</w:t>
      </w:r>
    </w:p>
    <w:p w14:paraId="34E99FEE" w14:textId="77777777" w:rsidR="00407241" w:rsidRPr="00407241" w:rsidRDefault="00407241" w:rsidP="00407241">
      <w:pPr>
        <w:spacing w:beforeLines="100" w:before="240" w:afterLines="100" w:after="240" w:line="240" w:lineRule="auto"/>
        <w:jc w:val="center"/>
        <w:rPr>
          <w:rFonts w:eastAsia="等线"/>
          <w:b/>
          <w:sz w:val="18"/>
          <w:lang w:eastAsia="zh-CN"/>
        </w:rPr>
      </w:pPr>
      <w:r w:rsidRPr="00407241">
        <w:rPr>
          <w:rFonts w:eastAsia="等线"/>
          <w:b/>
          <w:sz w:val="18"/>
          <w:lang w:eastAsia="zh-CN"/>
        </w:rPr>
        <w:t>Table 1: Mapping of values for 1 bit HP HARQ-ACK and 1bit LP HARQ-ACK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407241" w:rsidRPr="00417CB0" w14:paraId="15CAAD3C" w14:textId="77777777" w:rsidTr="008C195E">
        <w:trPr>
          <w:cantSplit/>
          <w:jc w:val="center"/>
        </w:trPr>
        <w:tc>
          <w:tcPr>
            <w:tcW w:w="2102" w:type="dxa"/>
            <w:shd w:val="clear" w:color="auto" w:fill="E0E0E0"/>
            <w:vAlign w:val="center"/>
          </w:tcPr>
          <w:p w14:paraId="01A93459" w14:textId="77777777" w:rsidR="00407241" w:rsidRPr="00417CB0" w:rsidRDefault="00407241" w:rsidP="008C195E">
            <w:pPr>
              <w:pStyle w:val="TAH"/>
              <w:rPr>
                <w:rFonts w:ascii="Times New Roman" w:hAnsi="Times New Roman"/>
                <w:color w:val="auto"/>
                <w:szCs w:val="18"/>
              </w:rPr>
            </w:pPr>
            <w:r w:rsidRPr="00417CB0">
              <w:rPr>
                <w:color w:val="auto"/>
                <w:szCs w:val="18"/>
              </w:rPr>
              <w:t>HARQ-ACK Value</w:t>
            </w:r>
          </w:p>
        </w:tc>
        <w:tc>
          <w:tcPr>
            <w:tcW w:w="1752" w:type="dxa"/>
            <w:shd w:val="clear" w:color="auto" w:fill="E0E0E0"/>
            <w:vAlign w:val="center"/>
          </w:tcPr>
          <w:p w14:paraId="5349E75D" w14:textId="77777777" w:rsidR="00407241" w:rsidRPr="00417CB0" w:rsidRDefault="00407241" w:rsidP="008C195E">
            <w:pPr>
              <w:pStyle w:val="TAH"/>
              <w:rPr>
                <w:rFonts w:ascii="Times New Roman" w:hAnsi="Times New Roman"/>
                <w:color w:val="auto"/>
                <w:sz w:val="20"/>
              </w:rPr>
            </w:pPr>
            <w:r w:rsidRPr="00417CB0">
              <w:rPr>
                <w:rFonts w:ascii="Times New Roman" w:hAnsi="Times New Roman"/>
                <w:color w:val="auto"/>
                <w:sz w:val="20"/>
              </w:rPr>
              <w:t>{0, 0}</w:t>
            </w:r>
          </w:p>
        </w:tc>
        <w:tc>
          <w:tcPr>
            <w:tcW w:w="1620" w:type="dxa"/>
            <w:shd w:val="clear" w:color="auto" w:fill="E0E0E0"/>
          </w:tcPr>
          <w:p w14:paraId="553DBAFE" w14:textId="77777777" w:rsidR="00407241" w:rsidRPr="00417CB0" w:rsidRDefault="00407241" w:rsidP="008C195E">
            <w:pPr>
              <w:pStyle w:val="TAH"/>
              <w:rPr>
                <w:rFonts w:ascii="Times New Roman" w:hAnsi="Times New Roman"/>
                <w:color w:val="auto"/>
                <w:sz w:val="20"/>
              </w:rPr>
            </w:pPr>
            <w:r w:rsidRPr="00417CB0">
              <w:rPr>
                <w:rFonts w:ascii="Times New Roman" w:hAnsi="Times New Roman"/>
                <w:color w:val="auto"/>
                <w:sz w:val="20"/>
              </w:rPr>
              <w:t>{0, 1}</w:t>
            </w:r>
          </w:p>
        </w:tc>
        <w:tc>
          <w:tcPr>
            <w:tcW w:w="1710" w:type="dxa"/>
            <w:shd w:val="clear" w:color="auto" w:fill="E0E0E0"/>
            <w:vAlign w:val="center"/>
          </w:tcPr>
          <w:p w14:paraId="3C3B9045" w14:textId="77777777" w:rsidR="00407241" w:rsidRPr="00417CB0" w:rsidRDefault="00407241" w:rsidP="008C195E">
            <w:pPr>
              <w:pStyle w:val="TAH"/>
              <w:rPr>
                <w:rFonts w:ascii="Times New Roman" w:hAnsi="Times New Roman"/>
                <w:color w:val="auto"/>
                <w:sz w:val="20"/>
              </w:rPr>
            </w:pPr>
            <w:r w:rsidRPr="00417CB0">
              <w:rPr>
                <w:rFonts w:ascii="Times New Roman" w:hAnsi="Times New Roman"/>
                <w:color w:val="auto"/>
                <w:sz w:val="20"/>
              </w:rPr>
              <w:t>{1, 1}</w:t>
            </w:r>
          </w:p>
        </w:tc>
        <w:tc>
          <w:tcPr>
            <w:tcW w:w="1620" w:type="dxa"/>
            <w:shd w:val="clear" w:color="auto" w:fill="E0E0E0"/>
          </w:tcPr>
          <w:p w14:paraId="541A736B" w14:textId="77777777" w:rsidR="00407241" w:rsidRPr="00417CB0" w:rsidRDefault="00407241" w:rsidP="008C195E">
            <w:pPr>
              <w:pStyle w:val="TAH"/>
              <w:rPr>
                <w:rFonts w:ascii="Times New Roman" w:hAnsi="Times New Roman"/>
                <w:color w:val="auto"/>
                <w:sz w:val="20"/>
              </w:rPr>
            </w:pPr>
            <w:r w:rsidRPr="00417CB0">
              <w:rPr>
                <w:rFonts w:ascii="Times New Roman" w:hAnsi="Times New Roman"/>
                <w:color w:val="auto"/>
                <w:sz w:val="20"/>
              </w:rPr>
              <w:t>{1, 0}</w:t>
            </w:r>
          </w:p>
        </w:tc>
      </w:tr>
      <w:tr w:rsidR="00407241" w:rsidRPr="00417CB0" w14:paraId="31252C2C" w14:textId="77777777" w:rsidTr="008C195E">
        <w:trPr>
          <w:cantSplit/>
          <w:jc w:val="center"/>
        </w:trPr>
        <w:tc>
          <w:tcPr>
            <w:tcW w:w="2102" w:type="dxa"/>
            <w:vAlign w:val="center"/>
          </w:tcPr>
          <w:p w14:paraId="1B6496B7" w14:textId="77777777" w:rsidR="00407241" w:rsidRPr="00417CB0" w:rsidRDefault="00407241" w:rsidP="008C195E">
            <w:pPr>
              <w:pStyle w:val="TAC"/>
              <w:rPr>
                <w:b/>
                <w:color w:val="auto"/>
              </w:rPr>
            </w:pPr>
            <w:r w:rsidRPr="00417CB0">
              <w:rPr>
                <w:b/>
                <w:color w:val="auto"/>
              </w:rPr>
              <w:t>Sequence cyclic shift</w:t>
            </w:r>
          </w:p>
        </w:tc>
        <w:tc>
          <w:tcPr>
            <w:tcW w:w="1752" w:type="dxa"/>
            <w:vAlign w:val="center"/>
          </w:tcPr>
          <w:p w14:paraId="7CF69BA1" w14:textId="77777777" w:rsidR="00407241" w:rsidRPr="00417CB0" w:rsidRDefault="00407241" w:rsidP="008C195E">
            <w:pPr>
              <w:pStyle w:val="TAL"/>
              <w:jc w:val="center"/>
              <w:rPr>
                <w:color w:val="auto"/>
              </w:rPr>
            </w:pPr>
            <w:r w:rsidRPr="00270C75">
              <w:rPr>
                <w:color w:val="auto"/>
                <w:position w:val="-10"/>
              </w:rPr>
              <w:object w:dxaOrig="859" w:dyaOrig="360" w14:anchorId="0BD6C683">
                <v:shape id="_x0000_i1030" type="#_x0000_t75" style="width:43.15pt;height:18.4pt" o:ole="">
                  <v:imagedata r:id="rId8" o:title=""/>
                </v:shape>
                <o:OLEObject Type="Embed" ProgID="Equation.3" ShapeID="_x0000_i1030" DrawAspect="Content" ObjectID="_1672562039" r:id="rId20"/>
              </w:object>
            </w:r>
          </w:p>
        </w:tc>
        <w:tc>
          <w:tcPr>
            <w:tcW w:w="1620" w:type="dxa"/>
          </w:tcPr>
          <w:p w14:paraId="1BBD75B0" w14:textId="77777777" w:rsidR="00407241" w:rsidRPr="00417CB0" w:rsidRDefault="00407241" w:rsidP="008C195E">
            <w:pPr>
              <w:pStyle w:val="TAL"/>
              <w:jc w:val="center"/>
              <w:rPr>
                <w:color w:val="auto"/>
              </w:rPr>
            </w:pPr>
            <w:r w:rsidRPr="00AF63F1">
              <w:rPr>
                <w:position w:val="-10"/>
              </w:rPr>
              <w:object w:dxaOrig="859" w:dyaOrig="360" w14:anchorId="498A4DC8">
                <v:shape id="_x0000_i1031" type="#_x0000_t75" style="width:43.15pt;height:18.4pt" o:ole="">
                  <v:imagedata r:id="rId10" o:title=""/>
                </v:shape>
                <o:OLEObject Type="Embed" ProgID="Equation.3" ShapeID="_x0000_i1031" DrawAspect="Content" ObjectID="_1672562040" r:id="rId21"/>
              </w:object>
            </w:r>
          </w:p>
        </w:tc>
        <w:tc>
          <w:tcPr>
            <w:tcW w:w="1710" w:type="dxa"/>
            <w:vAlign w:val="center"/>
          </w:tcPr>
          <w:p w14:paraId="4E58A0B3" w14:textId="77777777" w:rsidR="00407241" w:rsidRPr="00417CB0" w:rsidRDefault="00407241" w:rsidP="008C195E">
            <w:pPr>
              <w:pStyle w:val="TAL"/>
              <w:jc w:val="center"/>
              <w:rPr>
                <w:color w:val="auto"/>
              </w:rPr>
            </w:pPr>
            <w:r w:rsidRPr="00AF63F1">
              <w:rPr>
                <w:position w:val="-10"/>
              </w:rPr>
              <w:object w:dxaOrig="859" w:dyaOrig="360" w14:anchorId="59D6C25A">
                <v:shape id="_x0000_i1032" type="#_x0000_t75" style="width:43.15pt;height:18.4pt" o:ole="">
                  <v:imagedata r:id="rId12" o:title=""/>
                </v:shape>
                <o:OLEObject Type="Embed" ProgID="Equation.3" ShapeID="_x0000_i1032" DrawAspect="Content" ObjectID="_1672562041" r:id="rId22"/>
              </w:object>
            </w:r>
          </w:p>
        </w:tc>
        <w:tc>
          <w:tcPr>
            <w:tcW w:w="1620" w:type="dxa"/>
          </w:tcPr>
          <w:p w14:paraId="3919E2F9" w14:textId="77777777" w:rsidR="00407241" w:rsidRPr="00417CB0" w:rsidRDefault="00407241" w:rsidP="008C195E">
            <w:pPr>
              <w:pStyle w:val="TAL"/>
              <w:jc w:val="center"/>
              <w:rPr>
                <w:color w:val="auto"/>
              </w:rPr>
            </w:pPr>
            <w:r w:rsidRPr="00AF63F1">
              <w:rPr>
                <w:position w:val="-10"/>
              </w:rPr>
              <w:object w:dxaOrig="960" w:dyaOrig="360" w14:anchorId="1EEAE897">
                <v:shape id="_x0000_i1033" type="#_x0000_t75" style="width:47.65pt;height:18.4pt" o:ole="">
                  <v:imagedata r:id="rId14" o:title=""/>
                </v:shape>
                <o:OLEObject Type="Embed" ProgID="Equation.3" ShapeID="_x0000_i1033" DrawAspect="Content" ObjectID="_1672562042" r:id="rId23"/>
              </w:object>
            </w:r>
          </w:p>
        </w:tc>
      </w:tr>
    </w:tbl>
    <w:p w14:paraId="2F991EB5" w14:textId="19E9673A" w:rsidR="0099307D" w:rsidRDefault="0099307D" w:rsidP="00407241">
      <w:pPr>
        <w:spacing w:beforeLines="100" w:before="240" w:afterLines="100" w:after="240" w:line="240" w:lineRule="auto"/>
        <w:jc w:val="both"/>
        <w:rPr>
          <w:rFonts w:eastAsiaTheme="minorEastAsia"/>
          <w:b/>
          <w:lang w:eastAsia="ko-KR"/>
        </w:rPr>
      </w:pPr>
      <w:r>
        <w:rPr>
          <w:rFonts w:eastAsiaTheme="minorEastAsia"/>
          <w:b/>
          <w:lang w:eastAsia="ko-KR"/>
        </w:rPr>
        <w:t xml:space="preserve">Observation 1: Multiplexing of LP HARQ-ACK codebook and HP HARQ-ACK codebook with same and/or different HARQ-ACK codebook types can be </w:t>
      </w:r>
      <w:r w:rsidR="0033737C">
        <w:rPr>
          <w:rFonts w:eastAsiaTheme="minorEastAsia"/>
          <w:b/>
          <w:lang w:eastAsia="ko-KR"/>
        </w:rPr>
        <w:t xml:space="preserve">implicitly </w:t>
      </w:r>
      <w:r>
        <w:rPr>
          <w:rFonts w:eastAsiaTheme="minorEastAsia"/>
          <w:b/>
          <w:lang w:eastAsia="ko-KR"/>
        </w:rPr>
        <w:t>enabled by RRC</w:t>
      </w:r>
      <w:r w:rsidR="0033737C">
        <w:rPr>
          <w:rFonts w:eastAsiaTheme="minorEastAsia"/>
          <w:b/>
          <w:lang w:eastAsia="ko-KR"/>
        </w:rPr>
        <w:t xml:space="preserve"> via the configuration for HP/LP multiplexing</w:t>
      </w:r>
      <w:r>
        <w:rPr>
          <w:rFonts w:eastAsiaTheme="minorEastAsia"/>
          <w:b/>
          <w:lang w:eastAsia="ko-KR"/>
        </w:rPr>
        <w:t>.</w:t>
      </w:r>
    </w:p>
    <w:p w14:paraId="203BC7D8" w14:textId="77777777" w:rsidR="0099307D" w:rsidRDefault="0099307D" w:rsidP="0099307D">
      <w:pPr>
        <w:spacing w:afterLines="100" w:after="240" w:line="240" w:lineRule="auto"/>
        <w:jc w:val="both"/>
        <w:rPr>
          <w:rFonts w:eastAsiaTheme="minorEastAsia"/>
          <w:b/>
          <w:lang w:eastAsia="ko-KR"/>
        </w:rPr>
      </w:pPr>
      <w:r>
        <w:rPr>
          <w:rFonts w:eastAsiaTheme="minorEastAsia"/>
          <w:b/>
          <w:lang w:eastAsia="ko-KR"/>
        </w:rPr>
        <w:t>Proposal 5: Consider solutions to ensure the reliability of multiplexing of LP Type-2 HARQ-ACK codebook and HP HARQ-ACK codebook and/or HP data.</w:t>
      </w:r>
    </w:p>
    <w:p w14:paraId="0B9B2A1E" w14:textId="77777777" w:rsidR="0099307D" w:rsidRPr="004A413A" w:rsidRDefault="0099307D" w:rsidP="0099307D">
      <w:pPr>
        <w:spacing w:beforeLines="100" w:before="240" w:afterLines="100" w:after="240" w:line="240" w:lineRule="auto"/>
        <w:jc w:val="both"/>
        <w:rPr>
          <w:rFonts w:eastAsiaTheme="minorEastAsia"/>
          <w:b/>
          <w:lang w:eastAsia="ko-KR"/>
        </w:rPr>
      </w:pPr>
      <w:r w:rsidRPr="004145C1">
        <w:rPr>
          <w:rFonts w:eastAsiaTheme="minorEastAsia"/>
          <w:b/>
          <w:lang w:eastAsia="ko-KR"/>
        </w:rPr>
        <w:t xml:space="preserve">Proposal </w:t>
      </w:r>
      <w:r>
        <w:rPr>
          <w:rFonts w:eastAsiaTheme="minorEastAsia"/>
          <w:b/>
          <w:lang w:eastAsia="ko-KR"/>
        </w:rPr>
        <w:t>6</w:t>
      </w:r>
      <w:r w:rsidRPr="004145C1">
        <w:rPr>
          <w:rFonts w:eastAsiaTheme="minorEastAsia"/>
          <w:b/>
          <w:lang w:eastAsia="ko-KR"/>
        </w:rPr>
        <w:t>:</w:t>
      </w:r>
      <w:r>
        <w:rPr>
          <w:rFonts w:eastAsiaTheme="minorEastAsia"/>
          <w:b/>
          <w:lang w:eastAsia="ko-KR"/>
        </w:rPr>
        <w:t xml:space="preserve"> </w:t>
      </w:r>
      <w:r w:rsidRPr="004A413A">
        <w:rPr>
          <w:rFonts w:eastAsiaTheme="minorEastAsia" w:hint="eastAsia"/>
          <w:b/>
          <w:lang w:eastAsia="ko-KR"/>
        </w:rPr>
        <w:t>Adopt</w:t>
      </w:r>
      <w:r w:rsidRPr="004A413A">
        <w:rPr>
          <w:rFonts w:eastAsiaTheme="minorEastAsia"/>
          <w:b/>
          <w:lang w:eastAsia="ko-KR"/>
        </w:rPr>
        <w:t xml:space="preserve"> </w:t>
      </w:r>
      <w:r>
        <w:rPr>
          <w:rFonts w:eastAsiaTheme="minorEastAsia"/>
          <w:b/>
          <w:lang w:eastAsia="ko-KR"/>
        </w:rPr>
        <w:t>the following rules</w:t>
      </w:r>
      <w:r w:rsidRPr="004A413A">
        <w:rPr>
          <w:rFonts w:eastAsiaTheme="minorEastAsia"/>
          <w:b/>
          <w:lang w:eastAsia="ko-KR"/>
        </w:rPr>
        <w:t xml:space="preserve"> for multiplexing</w:t>
      </w:r>
      <w:r w:rsidRPr="004A413A">
        <w:rPr>
          <w:rFonts w:eastAsiaTheme="minorEastAsia" w:hint="eastAsia"/>
          <w:b/>
          <w:lang w:eastAsia="ko-KR"/>
        </w:rPr>
        <w:t>/</w:t>
      </w:r>
      <w:r w:rsidRPr="004A413A">
        <w:rPr>
          <w:rFonts w:eastAsiaTheme="minorEastAsia"/>
          <w:b/>
          <w:lang w:eastAsia="ko-KR"/>
        </w:rPr>
        <w:t>prioritization of HP SR and LP HARQ-ACK on a same PUCCH</w:t>
      </w:r>
      <w:r>
        <w:rPr>
          <w:rFonts w:eastAsiaTheme="minorEastAsia"/>
          <w:b/>
          <w:lang w:eastAsia="ko-KR"/>
        </w:rPr>
        <w:t>.</w:t>
      </w:r>
    </w:p>
    <w:p w14:paraId="66AD0B7A" w14:textId="6A619125" w:rsidR="0099307D" w:rsidRPr="00ED27C9" w:rsidRDefault="0099307D">
      <w:pPr>
        <w:spacing w:afterLines="100" w:after="240" w:line="240" w:lineRule="auto"/>
        <w:jc w:val="center"/>
        <w:rPr>
          <w:rFonts w:eastAsia="等线"/>
          <w:b/>
          <w:lang w:eastAsia="zh-CN"/>
        </w:rPr>
      </w:pPr>
      <w:r>
        <w:rPr>
          <w:rFonts w:eastAsia="等线" w:hint="eastAsia"/>
          <w:b/>
          <w:lang w:eastAsia="zh-CN"/>
        </w:rPr>
        <w:t>T</w:t>
      </w:r>
      <w:r>
        <w:rPr>
          <w:rFonts w:eastAsia="等线"/>
          <w:b/>
          <w:lang w:eastAsia="zh-CN"/>
        </w:rPr>
        <w:t>able 2: Rules for multiplexing</w:t>
      </w:r>
      <w:r>
        <w:rPr>
          <w:rFonts w:eastAsia="等线" w:hint="eastAsia"/>
          <w:b/>
          <w:lang w:eastAsia="zh-CN"/>
        </w:rPr>
        <w:t>/</w:t>
      </w:r>
      <w:r>
        <w:rPr>
          <w:rFonts w:eastAsia="等线"/>
          <w:b/>
          <w:lang w:eastAsia="zh-CN"/>
        </w:rPr>
        <w:t>prioritization of HP SR and LP HARQ-ACK on a same PUCCH</w:t>
      </w:r>
    </w:p>
    <w:tbl>
      <w:tblPr>
        <w:tblStyle w:val="TableGrid"/>
        <w:tblpPr w:leftFromText="181" w:rightFromText="181" w:bottomFromText="120" w:vertAnchor="text" w:tblpX="11" w:tblpY="1"/>
        <w:tblOverlap w:val="never"/>
        <w:tblW w:w="5000" w:type="pct"/>
        <w:tblLook w:val="04A0" w:firstRow="1" w:lastRow="0" w:firstColumn="1" w:lastColumn="0" w:noHBand="0" w:noVBand="1"/>
      </w:tblPr>
      <w:tblGrid>
        <w:gridCol w:w="1703"/>
        <w:gridCol w:w="2033"/>
        <w:gridCol w:w="2251"/>
        <w:gridCol w:w="1877"/>
        <w:gridCol w:w="1873"/>
      </w:tblGrid>
      <w:tr w:rsidR="0099307D" w14:paraId="4450213B" w14:textId="77777777" w:rsidTr="00605A04">
        <w:trPr>
          <w:trHeight w:val="630"/>
        </w:trPr>
        <w:tc>
          <w:tcPr>
            <w:tcW w:w="874" w:type="pct"/>
            <w:tcBorders>
              <w:tl2br w:val="single" w:sz="4" w:space="0" w:color="auto"/>
            </w:tcBorders>
            <w:vAlign w:val="bottom"/>
          </w:tcPr>
          <w:p w14:paraId="179E3ADD" w14:textId="77777777" w:rsidR="0099307D" w:rsidRPr="00450DA1" w:rsidRDefault="0099307D" w:rsidP="00605A04">
            <w:pPr>
              <w:numPr>
                <w:ilvl w:val="255"/>
                <w:numId w:val="0"/>
              </w:numPr>
              <w:snapToGrid w:val="0"/>
              <w:spacing w:after="120"/>
              <w:ind w:firstLineChars="300" w:firstLine="450"/>
              <w:rPr>
                <w:sz w:val="15"/>
              </w:rPr>
            </w:pPr>
            <w:r>
              <w:rPr>
                <w:sz w:val="15"/>
              </w:rPr>
              <w:t xml:space="preserve">LP </w:t>
            </w:r>
            <w:r w:rsidRPr="00450DA1">
              <w:rPr>
                <w:rFonts w:hint="eastAsia"/>
                <w:sz w:val="15"/>
              </w:rPr>
              <w:t>HARQ-ACK</w:t>
            </w:r>
          </w:p>
          <w:p w14:paraId="2C44E736" w14:textId="77777777" w:rsidR="0099307D" w:rsidRDefault="0099307D" w:rsidP="00605A04">
            <w:pPr>
              <w:numPr>
                <w:ilvl w:val="255"/>
                <w:numId w:val="0"/>
              </w:numPr>
              <w:snapToGrid w:val="0"/>
              <w:spacing w:after="120"/>
              <w:rPr>
                <w:rFonts w:eastAsiaTheme="minorEastAsia"/>
              </w:rPr>
            </w:pPr>
            <w:r>
              <w:rPr>
                <w:rFonts w:eastAsiaTheme="minorEastAsia"/>
              </w:rPr>
              <w:t xml:space="preserve">HP </w:t>
            </w:r>
            <w:r>
              <w:rPr>
                <w:rFonts w:eastAsiaTheme="minorEastAsia" w:hint="eastAsia"/>
              </w:rPr>
              <w:t>S</w:t>
            </w:r>
            <w:r>
              <w:rPr>
                <w:rFonts w:eastAsiaTheme="minorEastAsia"/>
              </w:rPr>
              <w:t>R</w:t>
            </w:r>
          </w:p>
        </w:tc>
        <w:tc>
          <w:tcPr>
            <w:tcW w:w="1044" w:type="pct"/>
            <w:vAlign w:val="center"/>
          </w:tcPr>
          <w:p w14:paraId="6A66BB8F" w14:textId="77777777" w:rsidR="0099307D" w:rsidRDefault="0099307D" w:rsidP="00605A04">
            <w:pPr>
              <w:numPr>
                <w:ilvl w:val="255"/>
                <w:numId w:val="0"/>
              </w:numPr>
              <w:snapToGrid w:val="0"/>
              <w:spacing w:after="120"/>
            </w:pPr>
            <w:r>
              <w:rPr>
                <w:rFonts w:hint="eastAsia"/>
              </w:rPr>
              <w:t>PUCCH format 0</w:t>
            </w:r>
          </w:p>
        </w:tc>
        <w:tc>
          <w:tcPr>
            <w:tcW w:w="1156" w:type="pct"/>
            <w:vAlign w:val="center"/>
          </w:tcPr>
          <w:p w14:paraId="02365EF4" w14:textId="77777777" w:rsidR="0099307D" w:rsidRDefault="0099307D" w:rsidP="00605A04">
            <w:pPr>
              <w:numPr>
                <w:ilvl w:val="255"/>
                <w:numId w:val="0"/>
              </w:numPr>
              <w:snapToGrid w:val="0"/>
              <w:spacing w:after="120"/>
            </w:pPr>
            <w:r>
              <w:rPr>
                <w:rFonts w:hint="eastAsia"/>
              </w:rPr>
              <w:t>PUCCH format 1</w:t>
            </w:r>
          </w:p>
        </w:tc>
        <w:tc>
          <w:tcPr>
            <w:tcW w:w="964" w:type="pct"/>
            <w:vAlign w:val="center"/>
          </w:tcPr>
          <w:p w14:paraId="7AE56FBC" w14:textId="77777777" w:rsidR="0099307D" w:rsidRDefault="0099307D" w:rsidP="00605A04">
            <w:pPr>
              <w:numPr>
                <w:ilvl w:val="255"/>
                <w:numId w:val="0"/>
              </w:numPr>
              <w:snapToGrid w:val="0"/>
              <w:spacing w:after="120"/>
            </w:pPr>
            <w:r>
              <w:rPr>
                <w:rFonts w:hint="eastAsia"/>
              </w:rPr>
              <w:t>PUCCH format 2</w:t>
            </w:r>
          </w:p>
        </w:tc>
        <w:tc>
          <w:tcPr>
            <w:tcW w:w="962" w:type="pct"/>
            <w:vAlign w:val="center"/>
          </w:tcPr>
          <w:p w14:paraId="4EFC68DF" w14:textId="77777777" w:rsidR="0099307D" w:rsidRDefault="0099307D" w:rsidP="00605A04">
            <w:pPr>
              <w:numPr>
                <w:ilvl w:val="255"/>
                <w:numId w:val="0"/>
              </w:numPr>
              <w:snapToGrid w:val="0"/>
              <w:spacing w:after="120"/>
            </w:pPr>
            <w:r>
              <w:rPr>
                <w:rFonts w:hint="eastAsia"/>
              </w:rPr>
              <w:t xml:space="preserve">PUCCH format </w:t>
            </w:r>
            <w:r>
              <w:t>3/4</w:t>
            </w:r>
          </w:p>
        </w:tc>
      </w:tr>
      <w:tr w:rsidR="0099307D" w14:paraId="40203C60" w14:textId="77777777" w:rsidTr="00605A04">
        <w:trPr>
          <w:trHeight w:val="1834"/>
        </w:trPr>
        <w:tc>
          <w:tcPr>
            <w:tcW w:w="874" w:type="pct"/>
            <w:vAlign w:val="center"/>
          </w:tcPr>
          <w:p w14:paraId="5117B5B1" w14:textId="77777777" w:rsidR="0099307D" w:rsidRDefault="0099307D" w:rsidP="00605A04">
            <w:pPr>
              <w:numPr>
                <w:ilvl w:val="255"/>
                <w:numId w:val="0"/>
              </w:numPr>
              <w:snapToGrid w:val="0"/>
              <w:spacing w:after="120"/>
            </w:pPr>
            <w:r>
              <w:lastRenderedPageBreak/>
              <w:t>P</w:t>
            </w:r>
            <w:r>
              <w:rPr>
                <w:rFonts w:hint="eastAsia"/>
              </w:rPr>
              <w:t>UCCH format 0</w:t>
            </w:r>
          </w:p>
        </w:tc>
        <w:tc>
          <w:tcPr>
            <w:tcW w:w="1044" w:type="pct"/>
            <w:vAlign w:val="center"/>
          </w:tcPr>
          <w:p w14:paraId="15A2184D" w14:textId="77777777" w:rsidR="0099307D" w:rsidRPr="001B788C" w:rsidRDefault="0099307D" w:rsidP="00605A04">
            <w:pPr>
              <w:numPr>
                <w:ilvl w:val="255"/>
                <w:numId w:val="0"/>
              </w:numPr>
              <w:snapToGrid w:val="0"/>
              <w:spacing w:after="120"/>
              <w:rPr>
                <w:lang w:val="x-none"/>
              </w:rPr>
            </w:pPr>
            <w:r w:rsidRPr="001B788C">
              <w:rPr>
                <w:rFonts w:hint="eastAsia"/>
                <w:lang w:val="x-none"/>
              </w:rPr>
              <w:t>Reuse</w:t>
            </w:r>
            <w:r w:rsidRPr="001B788C">
              <w:rPr>
                <w:lang w:val="x-none"/>
              </w:rPr>
              <w:t xml:space="preserve"> </w:t>
            </w:r>
            <w:r w:rsidRPr="001B788C">
              <w:rPr>
                <w:rFonts w:hint="eastAsia"/>
                <w:lang w:val="x-none"/>
              </w:rPr>
              <w:t>R15</w:t>
            </w:r>
            <w:r w:rsidRPr="001B788C">
              <w:rPr>
                <w:lang w:val="x-none"/>
              </w:rPr>
              <w:t xml:space="preserve"> </w:t>
            </w:r>
          </w:p>
        </w:tc>
        <w:tc>
          <w:tcPr>
            <w:tcW w:w="1156" w:type="pct"/>
            <w:vAlign w:val="center"/>
          </w:tcPr>
          <w:p w14:paraId="068B0304" w14:textId="77777777" w:rsidR="0099307D" w:rsidRPr="001B788C" w:rsidRDefault="0099307D" w:rsidP="00605A04">
            <w:pPr>
              <w:numPr>
                <w:ilvl w:val="255"/>
                <w:numId w:val="0"/>
              </w:numPr>
              <w:snapToGrid w:val="0"/>
              <w:spacing w:after="120"/>
              <w:rPr>
                <w:lang w:val="x-none"/>
              </w:rPr>
            </w:pPr>
            <w:r w:rsidRPr="001B788C">
              <w:rPr>
                <w:lang w:val="x-none"/>
              </w:rPr>
              <w:t>Drop LP HARQ-ACK</w:t>
            </w:r>
          </w:p>
        </w:tc>
        <w:tc>
          <w:tcPr>
            <w:tcW w:w="964" w:type="pct"/>
            <w:vAlign w:val="center"/>
          </w:tcPr>
          <w:p w14:paraId="1DFF570B" w14:textId="77777777" w:rsidR="0099307D" w:rsidRPr="006A0385" w:rsidRDefault="0099307D" w:rsidP="00605A04">
            <w:pPr>
              <w:numPr>
                <w:ilvl w:val="255"/>
                <w:numId w:val="0"/>
              </w:numPr>
              <w:snapToGrid w:val="0"/>
              <w:spacing w:after="120"/>
              <w:rPr>
                <w:rFonts w:eastAsia="等线"/>
                <w:lang w:eastAsia="zh-CN"/>
              </w:rPr>
            </w:pPr>
            <w:r>
              <w:rPr>
                <w:rFonts w:eastAsia="等线" w:hint="eastAsia"/>
                <w:lang w:eastAsia="zh-CN"/>
              </w:rPr>
              <w:t>U</w:t>
            </w:r>
            <w:r>
              <w:rPr>
                <w:rFonts w:eastAsia="等线"/>
                <w:lang w:eastAsia="zh-CN"/>
              </w:rPr>
              <w:t>se LP HARQ-ACK PUCCH. FFS reliability enhancements.</w:t>
            </w:r>
          </w:p>
        </w:tc>
        <w:tc>
          <w:tcPr>
            <w:tcW w:w="962" w:type="pct"/>
          </w:tcPr>
          <w:p w14:paraId="67BB0960" w14:textId="77777777" w:rsidR="0099307D" w:rsidRDefault="0099307D" w:rsidP="00605A04">
            <w:pPr>
              <w:numPr>
                <w:ilvl w:val="255"/>
                <w:numId w:val="0"/>
              </w:numPr>
              <w:snapToGrid w:val="0"/>
              <w:spacing w:after="120"/>
              <w:rPr>
                <w:lang w:val="x-none"/>
              </w:rPr>
            </w:pPr>
            <w:r>
              <w:rPr>
                <w:rFonts w:hint="eastAsia"/>
              </w:rPr>
              <w:t>A</w:t>
            </w:r>
            <w:r>
              <w:t xml:space="preserve">lt 1: </w:t>
            </w:r>
            <w:r>
              <w:rPr>
                <w:rFonts w:hint="eastAsia"/>
                <w:lang w:val="x-none"/>
              </w:rPr>
              <w:t xml:space="preserve"> </w:t>
            </w:r>
            <w:r>
              <w:rPr>
                <w:rFonts w:eastAsia="等线" w:hint="eastAsia"/>
                <w:lang w:eastAsia="zh-CN"/>
              </w:rPr>
              <w:t xml:space="preserve"> U</w:t>
            </w:r>
            <w:r>
              <w:rPr>
                <w:rFonts w:eastAsia="等线"/>
                <w:lang w:eastAsia="zh-CN"/>
              </w:rPr>
              <w:t>se LP HARQ-ACK PUCCH</w:t>
            </w:r>
            <w:r>
              <w:rPr>
                <w:lang w:val="x-none"/>
              </w:rPr>
              <w:t xml:space="preserve"> if latency can be satisfied. </w:t>
            </w:r>
            <w:r>
              <w:rPr>
                <w:rFonts w:eastAsia="等线"/>
                <w:lang w:eastAsia="zh-CN"/>
              </w:rPr>
              <w:t xml:space="preserve"> FFS reliability enhancements.</w:t>
            </w:r>
          </w:p>
          <w:p w14:paraId="0D63938D" w14:textId="77777777" w:rsidR="0099307D" w:rsidRDefault="0099307D" w:rsidP="00605A04">
            <w:pPr>
              <w:numPr>
                <w:ilvl w:val="255"/>
                <w:numId w:val="0"/>
              </w:numPr>
              <w:snapToGrid w:val="0"/>
              <w:spacing w:after="120"/>
            </w:pPr>
            <w:r>
              <w:rPr>
                <w:lang w:val="x-none"/>
              </w:rPr>
              <w:t>Alt 2: Drop LP HARQ-ACK if at least one overlapping SR is positive. Transmit LP HARQ-ACK if all overlapping SRs are negative.</w:t>
            </w:r>
          </w:p>
        </w:tc>
      </w:tr>
    </w:tbl>
    <w:p w14:paraId="7575C8FA" w14:textId="10FC0424" w:rsidR="0099307D" w:rsidRDefault="0099307D" w:rsidP="00407241">
      <w:pPr>
        <w:spacing w:beforeLines="100" w:before="240" w:after="120" w:line="240" w:lineRule="auto"/>
        <w:jc w:val="both"/>
        <w:rPr>
          <w:rFonts w:eastAsia="等线"/>
          <w:b/>
          <w:lang w:val="en-US" w:eastAsia="zh-CN"/>
        </w:rPr>
      </w:pPr>
      <w:r w:rsidRPr="00FD7700">
        <w:rPr>
          <w:rFonts w:eastAsia="等线"/>
          <w:b/>
          <w:lang w:val="en-US" w:eastAsia="zh-CN"/>
        </w:rPr>
        <w:t xml:space="preserve">Proposal 7: The time unit for solving the collision of </w:t>
      </w:r>
      <w:r w:rsidR="00611E32">
        <w:rPr>
          <w:rFonts w:eastAsia="等线"/>
          <w:b/>
          <w:lang w:val="en-US" w:eastAsia="zh-CN"/>
        </w:rPr>
        <w:t>PUCCHs</w:t>
      </w:r>
      <w:r w:rsidR="00611E32" w:rsidRPr="00FD7700">
        <w:rPr>
          <w:rFonts w:eastAsia="等线"/>
          <w:b/>
          <w:lang w:val="en-US" w:eastAsia="zh-CN"/>
        </w:rPr>
        <w:t xml:space="preserve"> </w:t>
      </w:r>
      <w:r w:rsidRPr="00FD7700">
        <w:rPr>
          <w:rFonts w:eastAsia="等线"/>
          <w:b/>
          <w:lang w:val="en-US" w:eastAsia="zh-CN"/>
        </w:rPr>
        <w:t>with different L1 priority index</w:t>
      </w:r>
      <w:r w:rsidR="00211168">
        <w:rPr>
          <w:rFonts w:eastAsia="等线"/>
          <w:b/>
          <w:lang w:val="en-US" w:eastAsia="zh-CN"/>
        </w:rPr>
        <w:t>es</w:t>
      </w:r>
      <w:r w:rsidRPr="00FD7700">
        <w:rPr>
          <w:rFonts w:eastAsia="等线"/>
          <w:b/>
          <w:lang w:val="en-US" w:eastAsia="zh-CN"/>
        </w:rPr>
        <w:t xml:space="preserve"> </w:t>
      </w:r>
      <w:r>
        <w:rPr>
          <w:rFonts w:eastAsia="等线"/>
          <w:b/>
          <w:lang w:val="en-US" w:eastAsia="zh-CN"/>
        </w:rPr>
        <w:t>should</w:t>
      </w:r>
      <w:r w:rsidRPr="00FD7700">
        <w:rPr>
          <w:rFonts w:eastAsia="等线"/>
          <w:b/>
          <w:lang w:val="en-US" w:eastAsia="zh-CN"/>
        </w:rPr>
        <w:t xml:space="preserve"> be </w:t>
      </w:r>
      <w:r>
        <w:rPr>
          <w:rFonts w:eastAsia="等线"/>
          <w:b/>
          <w:lang w:val="en-US" w:eastAsia="zh-CN"/>
        </w:rPr>
        <w:t xml:space="preserve">the HP PUCCH time unit. </w:t>
      </w:r>
      <w:bookmarkStart w:id="2" w:name="_GoBack"/>
      <w:bookmarkEnd w:id="2"/>
    </w:p>
    <w:p w14:paraId="42AC13EF" w14:textId="77777777" w:rsidR="0099307D" w:rsidRDefault="0099307D" w:rsidP="0099307D">
      <w:pPr>
        <w:numPr>
          <w:ilvl w:val="0"/>
          <w:numId w:val="30"/>
        </w:numPr>
        <w:spacing w:after="120" w:line="240" w:lineRule="auto"/>
        <w:jc w:val="both"/>
        <w:rPr>
          <w:rFonts w:eastAsia="等线"/>
          <w:b/>
          <w:lang w:val="en-US"/>
        </w:rPr>
      </w:pPr>
      <w:r w:rsidRPr="00AB4201">
        <w:rPr>
          <w:rFonts w:eastAsia="等线"/>
          <w:b/>
          <w:lang w:val="en-US"/>
        </w:rPr>
        <w:t>If a LP HARQ-ACK</w:t>
      </w:r>
      <w:r>
        <w:rPr>
          <w:rFonts w:eastAsia="等线"/>
          <w:b/>
          <w:lang w:val="en-US"/>
        </w:rPr>
        <w:t xml:space="preserve"> PUCCH</w:t>
      </w:r>
      <w:r w:rsidRPr="00AB4201">
        <w:rPr>
          <w:rFonts w:eastAsia="等线"/>
          <w:b/>
          <w:lang w:val="en-US"/>
        </w:rPr>
        <w:t xml:space="preserve"> overlaps with multiple HP PUCCH time unit</w:t>
      </w:r>
      <w:r>
        <w:rPr>
          <w:rFonts w:eastAsia="等线"/>
          <w:b/>
          <w:lang w:val="en-US"/>
        </w:rPr>
        <w:t>s</w:t>
      </w:r>
      <w:r w:rsidRPr="00AB4201">
        <w:rPr>
          <w:rFonts w:eastAsia="等线"/>
          <w:b/>
          <w:lang w:val="en-US"/>
        </w:rPr>
        <w:t xml:space="preserve">, determine an associated </w:t>
      </w:r>
      <w:r>
        <w:rPr>
          <w:rFonts w:eastAsia="等线"/>
          <w:b/>
          <w:lang w:val="en-US"/>
        </w:rPr>
        <w:t xml:space="preserve">HP PUCCH </w:t>
      </w:r>
      <w:r w:rsidRPr="00AB4201">
        <w:rPr>
          <w:rFonts w:eastAsia="等线"/>
          <w:b/>
          <w:lang w:val="en-US"/>
        </w:rPr>
        <w:t xml:space="preserve">time unit for </w:t>
      </w:r>
      <w:r>
        <w:rPr>
          <w:rFonts w:eastAsia="等线"/>
          <w:b/>
          <w:lang w:val="en-US"/>
        </w:rPr>
        <w:t xml:space="preserve">the </w:t>
      </w:r>
      <w:r w:rsidRPr="00AB4201">
        <w:rPr>
          <w:rFonts w:eastAsia="等线"/>
          <w:b/>
          <w:lang w:val="en-US"/>
        </w:rPr>
        <w:t>LP HARQ-ACK</w:t>
      </w:r>
      <w:r>
        <w:rPr>
          <w:rFonts w:eastAsia="等线"/>
          <w:b/>
          <w:lang w:val="en-US"/>
        </w:rPr>
        <w:t xml:space="preserve"> PUCCH</w:t>
      </w:r>
      <w:r w:rsidRPr="00AB4201">
        <w:rPr>
          <w:rFonts w:eastAsia="等线"/>
          <w:b/>
          <w:lang w:val="en-US"/>
        </w:rPr>
        <w:t>.</w:t>
      </w:r>
      <w:r>
        <w:rPr>
          <w:rFonts w:eastAsia="等线"/>
          <w:b/>
          <w:lang w:val="en-US"/>
        </w:rPr>
        <w:t xml:space="preserve"> </w:t>
      </w:r>
    </w:p>
    <w:p w14:paraId="5E858E11" w14:textId="77777777" w:rsidR="0099307D" w:rsidRPr="00F51D12" w:rsidRDefault="0099307D" w:rsidP="0099307D">
      <w:pPr>
        <w:numPr>
          <w:ilvl w:val="1"/>
          <w:numId w:val="30"/>
        </w:numPr>
        <w:spacing w:after="120" w:line="240" w:lineRule="auto"/>
        <w:jc w:val="both"/>
        <w:rPr>
          <w:rFonts w:eastAsia="等线"/>
          <w:b/>
          <w:lang w:val="en-US" w:eastAsia="zh-CN"/>
        </w:rPr>
      </w:pPr>
      <w:r w:rsidRPr="00F51D12">
        <w:rPr>
          <w:rFonts w:eastAsia="等线"/>
          <w:b/>
          <w:lang w:val="en-US"/>
        </w:rPr>
        <w:t>FFS details.</w:t>
      </w:r>
    </w:p>
    <w:p w14:paraId="1E5C4951" w14:textId="77777777" w:rsidR="0099307D" w:rsidRPr="006F3806" w:rsidRDefault="0099307D" w:rsidP="0099307D">
      <w:pPr>
        <w:spacing w:after="120" w:line="240" w:lineRule="auto"/>
        <w:jc w:val="both"/>
        <w:rPr>
          <w:rFonts w:eastAsia="等线"/>
          <w:b/>
          <w:lang w:val="en-US" w:eastAsia="zh-CN"/>
        </w:rPr>
      </w:pPr>
      <w:r w:rsidRPr="006F3806">
        <w:rPr>
          <w:rFonts w:eastAsia="等线" w:hint="eastAsia"/>
          <w:b/>
          <w:lang w:val="en-US" w:eastAsia="zh-CN"/>
        </w:rPr>
        <w:t>P</w:t>
      </w:r>
      <w:r w:rsidRPr="006F3806">
        <w:rPr>
          <w:rFonts w:eastAsia="等线"/>
          <w:b/>
          <w:lang w:val="en-US" w:eastAsia="zh-CN"/>
        </w:rPr>
        <w:t>roposal 8: Down select from the following options for multiplexing</w:t>
      </w:r>
      <w:r>
        <w:rPr>
          <w:rFonts w:eastAsia="等线"/>
          <w:b/>
          <w:lang w:val="en-US" w:eastAsia="zh-CN"/>
        </w:rPr>
        <w:t>/prioritizing</w:t>
      </w:r>
      <w:r w:rsidRPr="006F3806">
        <w:rPr>
          <w:rFonts w:eastAsia="等线"/>
          <w:b/>
          <w:lang w:val="en-US" w:eastAsia="zh-CN"/>
        </w:rPr>
        <w:t xml:space="preserve"> </w:t>
      </w:r>
      <w:r w:rsidRPr="006F3806">
        <w:rPr>
          <w:rFonts w:eastAsia="等线"/>
          <w:b/>
          <w:lang w:val="en-US"/>
        </w:rPr>
        <w:t>LP HARQ-ACK PUCCH, HP HARQ-ACK PUCCH and HP SR PUCCH</w:t>
      </w:r>
      <w:r w:rsidRPr="006F3806">
        <w:rPr>
          <w:rFonts w:eastAsia="等线"/>
          <w:b/>
          <w:lang w:val="en-US" w:eastAsia="zh-CN"/>
        </w:rPr>
        <w:t xml:space="preserve"> on a same PUCCH. FFS potential enhancements.</w:t>
      </w:r>
    </w:p>
    <w:p w14:paraId="55757753" w14:textId="77777777" w:rsidR="0099307D" w:rsidRPr="00605A04" w:rsidRDefault="0099307D" w:rsidP="0099307D">
      <w:pPr>
        <w:numPr>
          <w:ilvl w:val="0"/>
          <w:numId w:val="30"/>
        </w:numPr>
        <w:spacing w:after="120" w:line="240" w:lineRule="auto"/>
        <w:jc w:val="both"/>
        <w:rPr>
          <w:rFonts w:eastAsia="等线"/>
          <w:b/>
          <w:lang w:val="en-US"/>
        </w:rPr>
      </w:pPr>
      <w:r w:rsidRPr="00605A04">
        <w:rPr>
          <w:rFonts w:eastAsia="等线"/>
          <w:b/>
          <w:lang w:val="en-US"/>
        </w:rPr>
        <w:t>Option 1) All PUCCHs are viewed with same priority – Rel-15 multiplexing applies.</w:t>
      </w:r>
    </w:p>
    <w:p w14:paraId="166F8F42" w14:textId="77777777" w:rsidR="0099307D" w:rsidRPr="00605A04" w:rsidRDefault="0099307D" w:rsidP="0099307D">
      <w:pPr>
        <w:numPr>
          <w:ilvl w:val="0"/>
          <w:numId w:val="30"/>
        </w:numPr>
        <w:spacing w:after="120" w:line="240" w:lineRule="auto"/>
        <w:jc w:val="both"/>
        <w:rPr>
          <w:rFonts w:eastAsia="等线"/>
          <w:b/>
          <w:lang w:val="en-US"/>
        </w:rPr>
      </w:pPr>
      <w:r w:rsidRPr="00605A04">
        <w:rPr>
          <w:rFonts w:eastAsia="等线"/>
          <w:b/>
          <w:lang w:val="en-US"/>
        </w:rPr>
        <w:t>Option 2) First, multiplex overlapping LP PUCCHs and overlapping HP PUCCHs, then multiplex resulting LP/HP PUCCHs (if there is overlapping)</w:t>
      </w:r>
    </w:p>
    <w:p w14:paraId="50D7A43A" w14:textId="77777777" w:rsidR="0099307D" w:rsidRPr="00605A04" w:rsidRDefault="0099307D" w:rsidP="0099307D">
      <w:pPr>
        <w:numPr>
          <w:ilvl w:val="0"/>
          <w:numId w:val="30"/>
        </w:numPr>
        <w:spacing w:after="120" w:line="240" w:lineRule="auto"/>
        <w:jc w:val="both"/>
        <w:rPr>
          <w:rFonts w:eastAsia="等线"/>
          <w:b/>
          <w:lang w:val="en-US"/>
        </w:rPr>
      </w:pPr>
      <w:r w:rsidRPr="00605A04">
        <w:rPr>
          <w:rFonts w:eastAsia="等线"/>
          <w:b/>
          <w:lang w:val="en-US"/>
        </w:rPr>
        <w:t>Option 3) First, multiplex overlapping HP HARQ-ACK PUCCH and LP HARQ-ACK, then multiplex resulting PUCCH</w:t>
      </w:r>
      <w:r>
        <w:rPr>
          <w:rFonts w:eastAsia="等线"/>
          <w:b/>
          <w:lang w:val="en-US"/>
        </w:rPr>
        <w:t xml:space="preserve"> and SR PUCCH</w:t>
      </w:r>
      <w:r w:rsidRPr="00605A04">
        <w:rPr>
          <w:rFonts w:eastAsia="等线"/>
          <w:b/>
          <w:lang w:val="en-US"/>
        </w:rPr>
        <w:t xml:space="preserve"> (if there is overlapping)</w:t>
      </w:r>
    </w:p>
    <w:p w14:paraId="1E81C827" w14:textId="77777777" w:rsidR="0099307D" w:rsidRPr="00457C7D" w:rsidRDefault="0099307D" w:rsidP="0099307D">
      <w:pPr>
        <w:spacing w:after="12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Pr>
          <w:rFonts w:eastAsia="等线"/>
          <w:b/>
          <w:lang w:val="en-US" w:eastAsia="zh-CN"/>
        </w:rPr>
        <w:t>9</w:t>
      </w:r>
      <w:r w:rsidRPr="00457C7D">
        <w:rPr>
          <w:rFonts w:eastAsia="等线"/>
          <w:b/>
          <w:lang w:val="en-US" w:eastAsia="zh-CN"/>
        </w:rPr>
        <w:t>: Intra-UE multiplexing should be performed in the following order,</w:t>
      </w:r>
    </w:p>
    <w:p w14:paraId="73E84F11" w14:textId="77777777" w:rsidR="0099307D" w:rsidRPr="00457C7D" w:rsidRDefault="0099307D" w:rsidP="0099307D">
      <w:pPr>
        <w:numPr>
          <w:ilvl w:val="0"/>
          <w:numId w:val="30"/>
        </w:numPr>
        <w:spacing w:after="120" w:line="240" w:lineRule="auto"/>
        <w:jc w:val="both"/>
        <w:rPr>
          <w:rFonts w:eastAsia="等线"/>
          <w:b/>
          <w:lang w:val="en-US"/>
        </w:rPr>
      </w:pPr>
      <w:r w:rsidRPr="00457C7D">
        <w:rPr>
          <w:rFonts w:eastAsia="等线"/>
          <w:b/>
          <w:lang w:val="en-US"/>
        </w:rPr>
        <w:t>Step1: Multiplexing PUCCH(s) and/or PUSCH(s) with the same priority</w:t>
      </w:r>
      <w:r>
        <w:rPr>
          <w:rFonts w:eastAsia="等线"/>
          <w:b/>
          <w:lang w:val="en-US"/>
        </w:rPr>
        <w:t xml:space="preserve"> index.</w:t>
      </w:r>
    </w:p>
    <w:p w14:paraId="62C234E9" w14:textId="65962814" w:rsidR="00062485" w:rsidRPr="0099307D" w:rsidRDefault="0099307D" w:rsidP="00593F69">
      <w:pPr>
        <w:numPr>
          <w:ilvl w:val="0"/>
          <w:numId w:val="30"/>
        </w:numPr>
        <w:spacing w:afterLines="100" w:after="240" w:line="240" w:lineRule="auto"/>
        <w:jc w:val="both"/>
        <w:rPr>
          <w:rFonts w:eastAsia="等线"/>
          <w:b/>
          <w:lang w:val="en-US" w:eastAsia="zh-CN"/>
        </w:rPr>
      </w:pPr>
      <w:r w:rsidRPr="00457C7D">
        <w:rPr>
          <w:rFonts w:eastAsia="等线"/>
          <w:b/>
          <w:lang w:val="en-US" w:eastAsia="zh-CN"/>
        </w:rPr>
        <w:t>Step2: Multiplexing PUCCH(s)</w:t>
      </w:r>
      <w:r w:rsidRPr="00457C7D">
        <w:rPr>
          <w:rFonts w:eastAsia="等线"/>
          <w:b/>
          <w:lang w:val="en-US"/>
        </w:rPr>
        <w:t xml:space="preserve"> and/or</w:t>
      </w:r>
      <w:r w:rsidRPr="00457C7D">
        <w:rPr>
          <w:rFonts w:eastAsia="等线"/>
          <w:b/>
          <w:lang w:val="en-US" w:eastAsia="zh-CN"/>
        </w:rPr>
        <w:t xml:space="preserve"> PUSCH(s) with the different</w:t>
      </w:r>
      <w:r>
        <w:rPr>
          <w:rFonts w:eastAsia="等线"/>
          <w:b/>
          <w:lang w:val="en-US" w:eastAsia="zh-CN"/>
        </w:rPr>
        <w:t xml:space="preserve"> </w:t>
      </w:r>
      <w:r w:rsidRPr="00457C7D">
        <w:rPr>
          <w:rFonts w:eastAsia="等线"/>
          <w:b/>
          <w:lang w:val="en-US" w:eastAsia="zh-CN"/>
        </w:rPr>
        <w:t>priorit</w:t>
      </w:r>
      <w:r>
        <w:rPr>
          <w:rFonts w:eastAsia="等线"/>
          <w:b/>
          <w:lang w:val="en-US" w:eastAsia="zh-CN"/>
        </w:rPr>
        <w:t>y indexes.</w:t>
      </w:r>
    </w:p>
    <w:p w14:paraId="6445237F" w14:textId="77777777" w:rsidR="0099307D" w:rsidRPr="00062485" w:rsidRDefault="0099307D" w:rsidP="0099307D">
      <w:pPr>
        <w:spacing w:afterLines="100" w:after="240" w:line="240" w:lineRule="auto"/>
        <w:jc w:val="both"/>
        <w:rPr>
          <w:rFonts w:eastAsia="等线"/>
          <w:b/>
          <w:lang w:val="en-US" w:eastAsia="zh-CN"/>
        </w:rPr>
      </w:pPr>
      <w:r w:rsidRPr="00062485">
        <w:rPr>
          <w:rFonts w:eastAsia="等线"/>
          <w:b/>
          <w:lang w:val="en-US" w:eastAsia="zh-CN"/>
        </w:rPr>
        <w:t>Observation</w:t>
      </w:r>
      <w:r>
        <w:rPr>
          <w:rFonts w:eastAsia="等线"/>
          <w:b/>
          <w:lang w:val="en-US" w:eastAsia="zh-CN"/>
        </w:rPr>
        <w:t xml:space="preserve"> 2</w:t>
      </w:r>
      <w:r w:rsidRPr="00062485">
        <w:rPr>
          <w:rFonts w:eastAsia="等线"/>
          <w:b/>
          <w:lang w:val="en-US" w:eastAsia="zh-CN"/>
        </w:rPr>
        <w:t>: In RAN1 specifications, there needs to be no differentiation between intra-band CA and inter-band CA for simultaneous PUSCH and PUCCH transmissions from a UE.</w:t>
      </w:r>
    </w:p>
    <w:p w14:paraId="4B6FAC4F" w14:textId="77777777" w:rsidR="0099307D" w:rsidRPr="00062485" w:rsidRDefault="0099307D" w:rsidP="0099307D">
      <w:pPr>
        <w:spacing w:afterLines="100" w:after="240" w:line="240" w:lineRule="auto"/>
        <w:jc w:val="both"/>
        <w:rPr>
          <w:rFonts w:eastAsia="等线"/>
          <w:b/>
          <w:lang w:val="en-US" w:eastAsia="zh-CN"/>
        </w:rPr>
      </w:pPr>
      <w:r w:rsidRPr="00062485">
        <w:rPr>
          <w:rFonts w:eastAsia="等线"/>
          <w:b/>
          <w:lang w:val="en-US" w:eastAsia="zh-CN"/>
        </w:rPr>
        <w:t xml:space="preserve">Proposal </w:t>
      </w:r>
      <w:r>
        <w:rPr>
          <w:rFonts w:eastAsia="等线"/>
          <w:b/>
          <w:lang w:val="en-US" w:eastAsia="zh-CN"/>
        </w:rPr>
        <w:t>10</w:t>
      </w:r>
      <w:r w:rsidRPr="00062485">
        <w:rPr>
          <w:rFonts w:eastAsia="等线"/>
          <w:b/>
          <w:lang w:val="en-US" w:eastAsia="zh-CN"/>
        </w:rPr>
        <w:t>: Send an LS to RAN4 to inquire about the feasibility/MPR for simultaneous PUCCH and PUSCH transmissions on a same cell.</w:t>
      </w:r>
    </w:p>
    <w:p w14:paraId="49E89454" w14:textId="77777777" w:rsidR="0099307D" w:rsidRDefault="0099307D" w:rsidP="0099307D">
      <w:pPr>
        <w:spacing w:after="12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Pr>
          <w:rFonts w:eastAsia="等线"/>
          <w:b/>
          <w:lang w:val="en-US" w:eastAsia="zh-CN"/>
        </w:rPr>
        <w:t>11</w:t>
      </w:r>
      <w:r w:rsidRPr="00457C7D">
        <w:rPr>
          <w:rFonts w:eastAsia="等线"/>
          <w:b/>
          <w:lang w:val="en-US" w:eastAsia="zh-CN"/>
        </w:rPr>
        <w:t xml:space="preserve">: </w:t>
      </w:r>
      <w:r>
        <w:rPr>
          <w:rFonts w:eastAsia="等线"/>
          <w:b/>
          <w:lang w:val="en-US" w:eastAsia="zh-CN"/>
        </w:rPr>
        <w:t xml:space="preserve">For </w:t>
      </w:r>
      <w:r>
        <w:rPr>
          <w:rFonts w:eastAsia="等线"/>
          <w:b/>
          <w:lang w:val="en-US"/>
        </w:rPr>
        <w:t>UCI to be</w:t>
      </w:r>
      <w:r>
        <w:rPr>
          <w:rFonts w:eastAsia="等线"/>
          <w:b/>
          <w:lang w:val="en-US" w:eastAsia="zh-CN"/>
        </w:rPr>
        <w:t xml:space="preserve"> multiplexed on a PUSCH, the following conditions should be satisfied. </w:t>
      </w:r>
    </w:p>
    <w:p w14:paraId="7A8F43F0" w14:textId="77777777" w:rsidR="0099307D" w:rsidRPr="00457C7D" w:rsidRDefault="0099307D" w:rsidP="0099307D">
      <w:pPr>
        <w:numPr>
          <w:ilvl w:val="0"/>
          <w:numId w:val="30"/>
        </w:numPr>
        <w:spacing w:after="120" w:line="240" w:lineRule="auto"/>
        <w:jc w:val="both"/>
        <w:rPr>
          <w:rFonts w:eastAsia="等线"/>
          <w:b/>
          <w:lang w:val="en-US"/>
        </w:rPr>
      </w:pPr>
      <w:r>
        <w:rPr>
          <w:rFonts w:eastAsia="等线"/>
          <w:b/>
          <w:lang w:val="en-US"/>
        </w:rPr>
        <w:t>Simultaneous PUSCH and PUCCH transmission does not apply.</w:t>
      </w:r>
    </w:p>
    <w:p w14:paraId="652E54D5" w14:textId="77777777" w:rsidR="0099307D" w:rsidRDefault="0099307D" w:rsidP="0099307D">
      <w:pPr>
        <w:numPr>
          <w:ilvl w:val="0"/>
          <w:numId w:val="30"/>
        </w:numPr>
        <w:spacing w:after="120" w:line="240" w:lineRule="auto"/>
        <w:jc w:val="both"/>
        <w:rPr>
          <w:rFonts w:eastAsia="等线"/>
          <w:b/>
          <w:lang w:val="en-US"/>
        </w:rPr>
      </w:pPr>
      <w:r>
        <w:rPr>
          <w:rFonts w:eastAsia="等线"/>
          <w:b/>
          <w:lang w:val="en-US"/>
        </w:rPr>
        <w:t>The PUSCH satisfies the reliability requirements of the UCI.</w:t>
      </w:r>
    </w:p>
    <w:p w14:paraId="4B447346" w14:textId="2E6C8BA8" w:rsidR="0099307D" w:rsidRPr="00593F69" w:rsidRDefault="0099307D" w:rsidP="00593F69">
      <w:pPr>
        <w:numPr>
          <w:ilvl w:val="0"/>
          <w:numId w:val="30"/>
        </w:numPr>
        <w:spacing w:after="120" w:line="240" w:lineRule="auto"/>
        <w:jc w:val="both"/>
        <w:rPr>
          <w:rFonts w:eastAsia="等线"/>
          <w:b/>
          <w:lang w:val="en-US"/>
        </w:rPr>
      </w:pPr>
      <w:r>
        <w:rPr>
          <w:rFonts w:eastAsia="等线"/>
          <w:b/>
          <w:lang w:val="en-US"/>
        </w:rPr>
        <w:t xml:space="preserve">FFS potential solutions </w:t>
      </w:r>
      <w:r w:rsidRPr="00D83F34">
        <w:rPr>
          <w:rFonts w:eastAsia="等线"/>
          <w:b/>
          <w:lang w:val="en-US"/>
        </w:rPr>
        <w:t>to ensure the reliability of UCI on a LP PUSCH.</w:t>
      </w:r>
    </w:p>
    <w:p w14:paraId="3090C6BC" w14:textId="77777777" w:rsidR="0099307D" w:rsidRPr="005158C0" w:rsidRDefault="0099307D" w:rsidP="0099307D">
      <w:pPr>
        <w:spacing w:afterLines="100" w:after="240" w:line="240" w:lineRule="auto"/>
        <w:jc w:val="both"/>
        <w:rPr>
          <w:rFonts w:eastAsiaTheme="minorEastAsia"/>
          <w:b/>
          <w:lang w:eastAsia="ko-KR"/>
        </w:rPr>
      </w:pPr>
      <w:r w:rsidRPr="005158C0">
        <w:rPr>
          <w:rFonts w:eastAsiaTheme="minorEastAsia"/>
          <w:b/>
          <w:lang w:eastAsia="ko-KR"/>
        </w:rPr>
        <w:t xml:space="preserve">Proposal </w:t>
      </w:r>
      <w:r>
        <w:rPr>
          <w:rFonts w:eastAsiaTheme="minorEastAsia"/>
          <w:b/>
          <w:lang w:eastAsia="ko-KR"/>
        </w:rPr>
        <w:t>12</w:t>
      </w:r>
      <w:r w:rsidRPr="005158C0">
        <w:rPr>
          <w:rFonts w:eastAsiaTheme="minorEastAsia"/>
          <w:b/>
          <w:lang w:eastAsia="ko-KR"/>
        </w:rPr>
        <w:t>: If transmission of a CG-PUSCH with priority 1 starts after a transmission of a DG-PUSCH with priority 0 from a UE on a same serving cell and the two PUSCHs overlap, the UE is expected to cancel the DG-PUSCH before the first overlapping symbol.</w:t>
      </w:r>
    </w:p>
    <w:p w14:paraId="18B4F418" w14:textId="5469A80A" w:rsidR="0099307D" w:rsidRPr="0099307D" w:rsidRDefault="0099307D" w:rsidP="00AB35EF">
      <w:pPr>
        <w:spacing w:afterLines="100" w:after="240" w:line="240" w:lineRule="auto"/>
        <w:jc w:val="both"/>
        <w:rPr>
          <w:rFonts w:eastAsia="等线"/>
          <w:b/>
          <w:lang w:eastAsia="zh-CN"/>
        </w:rPr>
      </w:pPr>
      <w:r w:rsidRPr="005158C0">
        <w:rPr>
          <w:rFonts w:eastAsiaTheme="minorEastAsia"/>
          <w:b/>
          <w:lang w:eastAsia="ko-KR"/>
        </w:rPr>
        <w:t xml:space="preserve">Proposal </w:t>
      </w:r>
      <w:r>
        <w:rPr>
          <w:rFonts w:eastAsiaTheme="minorEastAsia"/>
          <w:b/>
          <w:lang w:eastAsia="ko-KR"/>
        </w:rPr>
        <w:t>13</w:t>
      </w:r>
      <w:r w:rsidRPr="005158C0">
        <w:rPr>
          <w:rFonts w:eastAsiaTheme="minorEastAsia"/>
          <w:b/>
          <w:lang w:eastAsia="ko-KR"/>
        </w:rPr>
        <w:t>: If transmission of a DG-PUSCH with priority 1 starts after a transmission of a CG-PUSCH with priority 0 from a UE on a same serving cell and the two PUSCHs overlap, a UE is expected to cancel the CG-PUSCH before the first overlapping symbol.</w:t>
      </w:r>
    </w:p>
    <w:sectPr w:rsidR="0099307D" w:rsidRPr="0099307D" w:rsidSect="00CC2686">
      <w:headerReference w:type="even" r:id="rId24"/>
      <w:footerReference w:type="default" r:id="rId2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52D72" w14:textId="77777777" w:rsidR="003508EF" w:rsidRDefault="003508EF">
      <w:r>
        <w:separator/>
      </w:r>
    </w:p>
  </w:endnote>
  <w:endnote w:type="continuationSeparator" w:id="0">
    <w:p w14:paraId="48B1071F" w14:textId="77777777" w:rsidR="003508EF" w:rsidRDefault="0035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E298B" w14:textId="67F43473" w:rsidR="00E239BC" w:rsidRDefault="00E239B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07241">
      <w:rPr>
        <w:rStyle w:val="PageNumber"/>
        <w:i/>
        <w:color w:val="auto"/>
      </w:rPr>
      <w:t>9</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F13B7" w14:textId="77777777" w:rsidR="003508EF" w:rsidRDefault="003508EF">
      <w:r>
        <w:separator/>
      </w:r>
    </w:p>
  </w:footnote>
  <w:footnote w:type="continuationSeparator" w:id="0">
    <w:p w14:paraId="31493654" w14:textId="77777777" w:rsidR="003508EF" w:rsidRDefault="00350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CAC04" w14:textId="77777777" w:rsidR="00E239BC" w:rsidRDefault="00E239B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D6804EB"/>
    <w:multiLevelType w:val="hybridMultilevel"/>
    <w:tmpl w:val="A35C6AAC"/>
    <w:lvl w:ilvl="0" w:tplc="C16AA60C">
      <w:start w:val="1"/>
      <w:numFmt w:val="bullet"/>
      <w:lvlText w:val="–"/>
      <w:lvlJc w:val="left"/>
      <w:pPr>
        <w:tabs>
          <w:tab w:val="num" w:pos="720"/>
        </w:tabs>
        <w:ind w:left="720" w:hanging="360"/>
      </w:pPr>
      <w:rPr>
        <w:rFonts w:ascii="Arial" w:hAnsi="Arial" w:hint="default"/>
      </w:rPr>
    </w:lvl>
    <w:lvl w:ilvl="1" w:tplc="BD5CE318">
      <w:start w:val="1"/>
      <w:numFmt w:val="bullet"/>
      <w:lvlText w:val="–"/>
      <w:lvlJc w:val="left"/>
      <w:pPr>
        <w:tabs>
          <w:tab w:val="num" w:pos="1440"/>
        </w:tabs>
        <w:ind w:left="1440" w:hanging="360"/>
      </w:pPr>
      <w:rPr>
        <w:rFonts w:ascii="Arial" w:hAnsi="Arial" w:hint="default"/>
      </w:rPr>
    </w:lvl>
    <w:lvl w:ilvl="2" w:tplc="8A9877D6" w:tentative="1">
      <w:start w:val="1"/>
      <w:numFmt w:val="bullet"/>
      <w:lvlText w:val="–"/>
      <w:lvlJc w:val="left"/>
      <w:pPr>
        <w:tabs>
          <w:tab w:val="num" w:pos="2160"/>
        </w:tabs>
        <w:ind w:left="2160" w:hanging="360"/>
      </w:pPr>
      <w:rPr>
        <w:rFonts w:ascii="Arial" w:hAnsi="Arial" w:hint="default"/>
      </w:rPr>
    </w:lvl>
    <w:lvl w:ilvl="3" w:tplc="B76665D6" w:tentative="1">
      <w:start w:val="1"/>
      <w:numFmt w:val="bullet"/>
      <w:lvlText w:val="–"/>
      <w:lvlJc w:val="left"/>
      <w:pPr>
        <w:tabs>
          <w:tab w:val="num" w:pos="2880"/>
        </w:tabs>
        <w:ind w:left="2880" w:hanging="360"/>
      </w:pPr>
      <w:rPr>
        <w:rFonts w:ascii="Arial" w:hAnsi="Arial" w:hint="default"/>
      </w:rPr>
    </w:lvl>
    <w:lvl w:ilvl="4" w:tplc="22A8E5B2" w:tentative="1">
      <w:start w:val="1"/>
      <w:numFmt w:val="bullet"/>
      <w:lvlText w:val="–"/>
      <w:lvlJc w:val="left"/>
      <w:pPr>
        <w:tabs>
          <w:tab w:val="num" w:pos="3600"/>
        </w:tabs>
        <w:ind w:left="3600" w:hanging="360"/>
      </w:pPr>
      <w:rPr>
        <w:rFonts w:ascii="Arial" w:hAnsi="Arial" w:hint="default"/>
      </w:rPr>
    </w:lvl>
    <w:lvl w:ilvl="5" w:tplc="643229B4" w:tentative="1">
      <w:start w:val="1"/>
      <w:numFmt w:val="bullet"/>
      <w:lvlText w:val="–"/>
      <w:lvlJc w:val="left"/>
      <w:pPr>
        <w:tabs>
          <w:tab w:val="num" w:pos="4320"/>
        </w:tabs>
        <w:ind w:left="4320" w:hanging="360"/>
      </w:pPr>
      <w:rPr>
        <w:rFonts w:ascii="Arial" w:hAnsi="Arial" w:hint="default"/>
      </w:rPr>
    </w:lvl>
    <w:lvl w:ilvl="6" w:tplc="3074196A" w:tentative="1">
      <w:start w:val="1"/>
      <w:numFmt w:val="bullet"/>
      <w:lvlText w:val="–"/>
      <w:lvlJc w:val="left"/>
      <w:pPr>
        <w:tabs>
          <w:tab w:val="num" w:pos="5040"/>
        </w:tabs>
        <w:ind w:left="5040" w:hanging="360"/>
      </w:pPr>
      <w:rPr>
        <w:rFonts w:ascii="Arial" w:hAnsi="Arial" w:hint="default"/>
      </w:rPr>
    </w:lvl>
    <w:lvl w:ilvl="7" w:tplc="7B6A3114" w:tentative="1">
      <w:start w:val="1"/>
      <w:numFmt w:val="bullet"/>
      <w:lvlText w:val="–"/>
      <w:lvlJc w:val="left"/>
      <w:pPr>
        <w:tabs>
          <w:tab w:val="num" w:pos="5760"/>
        </w:tabs>
        <w:ind w:left="5760" w:hanging="360"/>
      </w:pPr>
      <w:rPr>
        <w:rFonts w:ascii="Arial" w:hAnsi="Arial" w:hint="default"/>
      </w:rPr>
    </w:lvl>
    <w:lvl w:ilvl="8" w:tplc="498C0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ED7A5F"/>
    <w:multiLevelType w:val="hybridMultilevel"/>
    <w:tmpl w:val="DC68342A"/>
    <w:lvl w:ilvl="0" w:tplc="8BE65BA8">
      <w:start w:val="1"/>
      <w:numFmt w:val="bullet"/>
      <w:lvlText w:val="–"/>
      <w:lvlJc w:val="left"/>
      <w:pPr>
        <w:tabs>
          <w:tab w:val="num" w:pos="720"/>
        </w:tabs>
        <w:ind w:left="720" w:hanging="360"/>
      </w:pPr>
      <w:rPr>
        <w:rFonts w:ascii="Arial" w:hAnsi="Arial" w:hint="default"/>
      </w:rPr>
    </w:lvl>
    <w:lvl w:ilvl="1" w:tplc="A96AC324">
      <w:start w:val="1"/>
      <w:numFmt w:val="bullet"/>
      <w:lvlText w:val="–"/>
      <w:lvlJc w:val="left"/>
      <w:pPr>
        <w:tabs>
          <w:tab w:val="num" w:pos="1440"/>
        </w:tabs>
        <w:ind w:left="1440" w:hanging="360"/>
      </w:pPr>
      <w:rPr>
        <w:rFonts w:ascii="Arial" w:hAnsi="Arial" w:hint="default"/>
      </w:rPr>
    </w:lvl>
    <w:lvl w:ilvl="2" w:tplc="CAD84DA4" w:tentative="1">
      <w:start w:val="1"/>
      <w:numFmt w:val="bullet"/>
      <w:lvlText w:val="–"/>
      <w:lvlJc w:val="left"/>
      <w:pPr>
        <w:tabs>
          <w:tab w:val="num" w:pos="2160"/>
        </w:tabs>
        <w:ind w:left="2160" w:hanging="360"/>
      </w:pPr>
      <w:rPr>
        <w:rFonts w:ascii="Arial" w:hAnsi="Arial" w:hint="default"/>
      </w:rPr>
    </w:lvl>
    <w:lvl w:ilvl="3" w:tplc="DC3EDB78" w:tentative="1">
      <w:start w:val="1"/>
      <w:numFmt w:val="bullet"/>
      <w:lvlText w:val="–"/>
      <w:lvlJc w:val="left"/>
      <w:pPr>
        <w:tabs>
          <w:tab w:val="num" w:pos="2880"/>
        </w:tabs>
        <w:ind w:left="2880" w:hanging="360"/>
      </w:pPr>
      <w:rPr>
        <w:rFonts w:ascii="Arial" w:hAnsi="Arial" w:hint="default"/>
      </w:rPr>
    </w:lvl>
    <w:lvl w:ilvl="4" w:tplc="2D104B7C" w:tentative="1">
      <w:start w:val="1"/>
      <w:numFmt w:val="bullet"/>
      <w:lvlText w:val="–"/>
      <w:lvlJc w:val="left"/>
      <w:pPr>
        <w:tabs>
          <w:tab w:val="num" w:pos="3600"/>
        </w:tabs>
        <w:ind w:left="3600" w:hanging="360"/>
      </w:pPr>
      <w:rPr>
        <w:rFonts w:ascii="Arial" w:hAnsi="Arial" w:hint="default"/>
      </w:rPr>
    </w:lvl>
    <w:lvl w:ilvl="5" w:tplc="4E043F06" w:tentative="1">
      <w:start w:val="1"/>
      <w:numFmt w:val="bullet"/>
      <w:lvlText w:val="–"/>
      <w:lvlJc w:val="left"/>
      <w:pPr>
        <w:tabs>
          <w:tab w:val="num" w:pos="4320"/>
        </w:tabs>
        <w:ind w:left="4320" w:hanging="360"/>
      </w:pPr>
      <w:rPr>
        <w:rFonts w:ascii="Arial" w:hAnsi="Arial" w:hint="default"/>
      </w:rPr>
    </w:lvl>
    <w:lvl w:ilvl="6" w:tplc="47AAC6CA" w:tentative="1">
      <w:start w:val="1"/>
      <w:numFmt w:val="bullet"/>
      <w:lvlText w:val="–"/>
      <w:lvlJc w:val="left"/>
      <w:pPr>
        <w:tabs>
          <w:tab w:val="num" w:pos="5040"/>
        </w:tabs>
        <w:ind w:left="5040" w:hanging="360"/>
      </w:pPr>
      <w:rPr>
        <w:rFonts w:ascii="Arial" w:hAnsi="Arial" w:hint="default"/>
      </w:rPr>
    </w:lvl>
    <w:lvl w:ilvl="7" w:tplc="B1106024" w:tentative="1">
      <w:start w:val="1"/>
      <w:numFmt w:val="bullet"/>
      <w:lvlText w:val="–"/>
      <w:lvlJc w:val="left"/>
      <w:pPr>
        <w:tabs>
          <w:tab w:val="num" w:pos="5760"/>
        </w:tabs>
        <w:ind w:left="5760" w:hanging="360"/>
      </w:pPr>
      <w:rPr>
        <w:rFonts w:ascii="Arial" w:hAnsi="Arial" w:hint="default"/>
      </w:rPr>
    </w:lvl>
    <w:lvl w:ilvl="8" w:tplc="A0824C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1"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A4AAB"/>
    <w:multiLevelType w:val="hybridMultilevel"/>
    <w:tmpl w:val="81368250"/>
    <w:lvl w:ilvl="0" w:tplc="C486EB2E">
      <w:start w:val="1"/>
      <w:numFmt w:val="bullet"/>
      <w:lvlText w:val="–"/>
      <w:lvlJc w:val="left"/>
      <w:pPr>
        <w:tabs>
          <w:tab w:val="num" w:pos="720"/>
        </w:tabs>
        <w:ind w:left="720" w:hanging="360"/>
      </w:pPr>
      <w:rPr>
        <w:rFonts w:ascii="Arial" w:hAnsi="Arial" w:hint="default"/>
      </w:rPr>
    </w:lvl>
    <w:lvl w:ilvl="1" w:tplc="07548720">
      <w:start w:val="1"/>
      <w:numFmt w:val="bullet"/>
      <w:lvlText w:val="–"/>
      <w:lvlJc w:val="left"/>
      <w:pPr>
        <w:tabs>
          <w:tab w:val="num" w:pos="1440"/>
        </w:tabs>
        <w:ind w:left="1440" w:hanging="360"/>
      </w:pPr>
      <w:rPr>
        <w:rFonts w:ascii="Arial" w:hAnsi="Arial" w:hint="default"/>
      </w:rPr>
    </w:lvl>
    <w:lvl w:ilvl="2" w:tplc="75768ABC" w:tentative="1">
      <w:start w:val="1"/>
      <w:numFmt w:val="bullet"/>
      <w:lvlText w:val="–"/>
      <w:lvlJc w:val="left"/>
      <w:pPr>
        <w:tabs>
          <w:tab w:val="num" w:pos="2160"/>
        </w:tabs>
        <w:ind w:left="2160" w:hanging="360"/>
      </w:pPr>
      <w:rPr>
        <w:rFonts w:ascii="Arial" w:hAnsi="Arial" w:hint="default"/>
      </w:rPr>
    </w:lvl>
    <w:lvl w:ilvl="3" w:tplc="BB7067D2" w:tentative="1">
      <w:start w:val="1"/>
      <w:numFmt w:val="bullet"/>
      <w:lvlText w:val="–"/>
      <w:lvlJc w:val="left"/>
      <w:pPr>
        <w:tabs>
          <w:tab w:val="num" w:pos="2880"/>
        </w:tabs>
        <w:ind w:left="2880" w:hanging="360"/>
      </w:pPr>
      <w:rPr>
        <w:rFonts w:ascii="Arial" w:hAnsi="Arial" w:hint="default"/>
      </w:rPr>
    </w:lvl>
    <w:lvl w:ilvl="4" w:tplc="47DAFA9A" w:tentative="1">
      <w:start w:val="1"/>
      <w:numFmt w:val="bullet"/>
      <w:lvlText w:val="–"/>
      <w:lvlJc w:val="left"/>
      <w:pPr>
        <w:tabs>
          <w:tab w:val="num" w:pos="3600"/>
        </w:tabs>
        <w:ind w:left="3600" w:hanging="360"/>
      </w:pPr>
      <w:rPr>
        <w:rFonts w:ascii="Arial" w:hAnsi="Arial" w:hint="default"/>
      </w:rPr>
    </w:lvl>
    <w:lvl w:ilvl="5" w:tplc="8DC06704" w:tentative="1">
      <w:start w:val="1"/>
      <w:numFmt w:val="bullet"/>
      <w:lvlText w:val="–"/>
      <w:lvlJc w:val="left"/>
      <w:pPr>
        <w:tabs>
          <w:tab w:val="num" w:pos="4320"/>
        </w:tabs>
        <w:ind w:left="4320" w:hanging="360"/>
      </w:pPr>
      <w:rPr>
        <w:rFonts w:ascii="Arial" w:hAnsi="Arial" w:hint="default"/>
      </w:rPr>
    </w:lvl>
    <w:lvl w:ilvl="6" w:tplc="986A948A" w:tentative="1">
      <w:start w:val="1"/>
      <w:numFmt w:val="bullet"/>
      <w:lvlText w:val="–"/>
      <w:lvlJc w:val="left"/>
      <w:pPr>
        <w:tabs>
          <w:tab w:val="num" w:pos="5040"/>
        </w:tabs>
        <w:ind w:left="5040" w:hanging="360"/>
      </w:pPr>
      <w:rPr>
        <w:rFonts w:ascii="Arial" w:hAnsi="Arial" w:hint="default"/>
      </w:rPr>
    </w:lvl>
    <w:lvl w:ilvl="7" w:tplc="D6681394" w:tentative="1">
      <w:start w:val="1"/>
      <w:numFmt w:val="bullet"/>
      <w:lvlText w:val="–"/>
      <w:lvlJc w:val="left"/>
      <w:pPr>
        <w:tabs>
          <w:tab w:val="num" w:pos="5760"/>
        </w:tabs>
        <w:ind w:left="5760" w:hanging="360"/>
      </w:pPr>
      <w:rPr>
        <w:rFonts w:ascii="Arial" w:hAnsi="Arial" w:hint="default"/>
      </w:rPr>
    </w:lvl>
    <w:lvl w:ilvl="8" w:tplc="5EA8D5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8" w15:restartNumberingAfterBreak="0">
    <w:nsid w:val="33310CAB"/>
    <w:multiLevelType w:val="hybridMultilevel"/>
    <w:tmpl w:val="44FE32AC"/>
    <w:lvl w:ilvl="0" w:tplc="77FA2232">
      <w:start w:val="1"/>
      <w:numFmt w:val="bullet"/>
      <w:lvlText w:val="–"/>
      <w:lvlJc w:val="left"/>
      <w:pPr>
        <w:tabs>
          <w:tab w:val="num" w:pos="720"/>
        </w:tabs>
        <w:ind w:left="720" w:hanging="360"/>
      </w:pPr>
      <w:rPr>
        <w:rFonts w:ascii="Arial" w:hAnsi="Arial" w:hint="default"/>
      </w:rPr>
    </w:lvl>
    <w:lvl w:ilvl="1" w:tplc="5B926D14">
      <w:start w:val="1"/>
      <w:numFmt w:val="bullet"/>
      <w:lvlText w:val="–"/>
      <w:lvlJc w:val="left"/>
      <w:pPr>
        <w:tabs>
          <w:tab w:val="num" w:pos="1440"/>
        </w:tabs>
        <w:ind w:left="1440" w:hanging="360"/>
      </w:pPr>
      <w:rPr>
        <w:rFonts w:ascii="Arial" w:hAnsi="Arial" w:hint="default"/>
      </w:rPr>
    </w:lvl>
    <w:lvl w:ilvl="2" w:tplc="2800E8FC" w:tentative="1">
      <w:start w:val="1"/>
      <w:numFmt w:val="bullet"/>
      <w:lvlText w:val="–"/>
      <w:lvlJc w:val="left"/>
      <w:pPr>
        <w:tabs>
          <w:tab w:val="num" w:pos="2160"/>
        </w:tabs>
        <w:ind w:left="2160" w:hanging="360"/>
      </w:pPr>
      <w:rPr>
        <w:rFonts w:ascii="Arial" w:hAnsi="Arial" w:hint="default"/>
      </w:rPr>
    </w:lvl>
    <w:lvl w:ilvl="3" w:tplc="88E89D92" w:tentative="1">
      <w:start w:val="1"/>
      <w:numFmt w:val="bullet"/>
      <w:lvlText w:val="–"/>
      <w:lvlJc w:val="left"/>
      <w:pPr>
        <w:tabs>
          <w:tab w:val="num" w:pos="2880"/>
        </w:tabs>
        <w:ind w:left="2880" w:hanging="360"/>
      </w:pPr>
      <w:rPr>
        <w:rFonts w:ascii="Arial" w:hAnsi="Arial" w:hint="default"/>
      </w:rPr>
    </w:lvl>
    <w:lvl w:ilvl="4" w:tplc="619613F6" w:tentative="1">
      <w:start w:val="1"/>
      <w:numFmt w:val="bullet"/>
      <w:lvlText w:val="–"/>
      <w:lvlJc w:val="left"/>
      <w:pPr>
        <w:tabs>
          <w:tab w:val="num" w:pos="3600"/>
        </w:tabs>
        <w:ind w:left="3600" w:hanging="360"/>
      </w:pPr>
      <w:rPr>
        <w:rFonts w:ascii="Arial" w:hAnsi="Arial" w:hint="default"/>
      </w:rPr>
    </w:lvl>
    <w:lvl w:ilvl="5" w:tplc="0ABC0EAC" w:tentative="1">
      <w:start w:val="1"/>
      <w:numFmt w:val="bullet"/>
      <w:lvlText w:val="–"/>
      <w:lvlJc w:val="left"/>
      <w:pPr>
        <w:tabs>
          <w:tab w:val="num" w:pos="4320"/>
        </w:tabs>
        <w:ind w:left="4320" w:hanging="360"/>
      </w:pPr>
      <w:rPr>
        <w:rFonts w:ascii="Arial" w:hAnsi="Arial" w:hint="default"/>
      </w:rPr>
    </w:lvl>
    <w:lvl w:ilvl="6" w:tplc="4AEEF54E" w:tentative="1">
      <w:start w:val="1"/>
      <w:numFmt w:val="bullet"/>
      <w:lvlText w:val="–"/>
      <w:lvlJc w:val="left"/>
      <w:pPr>
        <w:tabs>
          <w:tab w:val="num" w:pos="5040"/>
        </w:tabs>
        <w:ind w:left="5040" w:hanging="360"/>
      </w:pPr>
      <w:rPr>
        <w:rFonts w:ascii="Arial" w:hAnsi="Arial" w:hint="default"/>
      </w:rPr>
    </w:lvl>
    <w:lvl w:ilvl="7" w:tplc="44E20EDE" w:tentative="1">
      <w:start w:val="1"/>
      <w:numFmt w:val="bullet"/>
      <w:lvlText w:val="–"/>
      <w:lvlJc w:val="left"/>
      <w:pPr>
        <w:tabs>
          <w:tab w:val="num" w:pos="5760"/>
        </w:tabs>
        <w:ind w:left="5760" w:hanging="360"/>
      </w:pPr>
      <w:rPr>
        <w:rFonts w:ascii="Arial" w:hAnsi="Arial" w:hint="default"/>
      </w:rPr>
    </w:lvl>
    <w:lvl w:ilvl="8" w:tplc="CBAE61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51C03F8"/>
    <w:multiLevelType w:val="hybridMultilevel"/>
    <w:tmpl w:val="CBEA8CA2"/>
    <w:lvl w:ilvl="0" w:tplc="9CF4AFB6">
      <w:start w:val="1"/>
      <w:numFmt w:val="bullet"/>
      <w:lvlText w:val="•"/>
      <w:lvlJc w:val="left"/>
      <w:pPr>
        <w:tabs>
          <w:tab w:val="num" w:pos="720"/>
        </w:tabs>
        <w:ind w:left="720" w:hanging="360"/>
      </w:pPr>
      <w:rPr>
        <w:rFonts w:ascii="宋体" w:hAnsi="宋体" w:hint="default"/>
      </w:rPr>
    </w:lvl>
    <w:lvl w:ilvl="1" w:tplc="566A8DC0" w:tentative="1">
      <w:start w:val="1"/>
      <w:numFmt w:val="bullet"/>
      <w:lvlText w:val="•"/>
      <w:lvlJc w:val="left"/>
      <w:pPr>
        <w:tabs>
          <w:tab w:val="num" w:pos="1440"/>
        </w:tabs>
        <w:ind w:left="1440" w:hanging="360"/>
      </w:pPr>
      <w:rPr>
        <w:rFonts w:ascii="宋体" w:hAnsi="宋体" w:hint="default"/>
      </w:rPr>
    </w:lvl>
    <w:lvl w:ilvl="2" w:tplc="78223EA0">
      <w:start w:val="1"/>
      <w:numFmt w:val="bullet"/>
      <w:lvlText w:val="•"/>
      <w:lvlJc w:val="left"/>
      <w:pPr>
        <w:tabs>
          <w:tab w:val="num" w:pos="2160"/>
        </w:tabs>
        <w:ind w:left="2160" w:hanging="360"/>
      </w:pPr>
      <w:rPr>
        <w:rFonts w:ascii="宋体" w:hAnsi="宋体" w:hint="default"/>
      </w:rPr>
    </w:lvl>
    <w:lvl w:ilvl="3" w:tplc="E4D6AA3C" w:tentative="1">
      <w:start w:val="1"/>
      <w:numFmt w:val="bullet"/>
      <w:lvlText w:val="•"/>
      <w:lvlJc w:val="left"/>
      <w:pPr>
        <w:tabs>
          <w:tab w:val="num" w:pos="2880"/>
        </w:tabs>
        <w:ind w:left="2880" w:hanging="360"/>
      </w:pPr>
      <w:rPr>
        <w:rFonts w:ascii="宋体" w:hAnsi="宋体" w:hint="default"/>
      </w:rPr>
    </w:lvl>
    <w:lvl w:ilvl="4" w:tplc="4BF2D0F4" w:tentative="1">
      <w:start w:val="1"/>
      <w:numFmt w:val="bullet"/>
      <w:lvlText w:val="•"/>
      <w:lvlJc w:val="left"/>
      <w:pPr>
        <w:tabs>
          <w:tab w:val="num" w:pos="3600"/>
        </w:tabs>
        <w:ind w:left="3600" w:hanging="360"/>
      </w:pPr>
      <w:rPr>
        <w:rFonts w:ascii="宋体" w:hAnsi="宋体" w:hint="default"/>
      </w:rPr>
    </w:lvl>
    <w:lvl w:ilvl="5" w:tplc="C6E289A4" w:tentative="1">
      <w:start w:val="1"/>
      <w:numFmt w:val="bullet"/>
      <w:lvlText w:val="•"/>
      <w:lvlJc w:val="left"/>
      <w:pPr>
        <w:tabs>
          <w:tab w:val="num" w:pos="4320"/>
        </w:tabs>
        <w:ind w:left="4320" w:hanging="360"/>
      </w:pPr>
      <w:rPr>
        <w:rFonts w:ascii="宋体" w:hAnsi="宋体" w:hint="default"/>
      </w:rPr>
    </w:lvl>
    <w:lvl w:ilvl="6" w:tplc="D222EE08" w:tentative="1">
      <w:start w:val="1"/>
      <w:numFmt w:val="bullet"/>
      <w:lvlText w:val="•"/>
      <w:lvlJc w:val="left"/>
      <w:pPr>
        <w:tabs>
          <w:tab w:val="num" w:pos="5040"/>
        </w:tabs>
        <w:ind w:left="5040" w:hanging="360"/>
      </w:pPr>
      <w:rPr>
        <w:rFonts w:ascii="宋体" w:hAnsi="宋体" w:hint="default"/>
      </w:rPr>
    </w:lvl>
    <w:lvl w:ilvl="7" w:tplc="4DCAD000" w:tentative="1">
      <w:start w:val="1"/>
      <w:numFmt w:val="bullet"/>
      <w:lvlText w:val="•"/>
      <w:lvlJc w:val="left"/>
      <w:pPr>
        <w:tabs>
          <w:tab w:val="num" w:pos="5760"/>
        </w:tabs>
        <w:ind w:left="5760" w:hanging="360"/>
      </w:pPr>
      <w:rPr>
        <w:rFonts w:ascii="宋体" w:hAnsi="宋体" w:hint="default"/>
      </w:rPr>
    </w:lvl>
    <w:lvl w:ilvl="8" w:tplc="47D05D70"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69584B"/>
    <w:multiLevelType w:val="hybridMultilevel"/>
    <w:tmpl w:val="178A675E"/>
    <w:lvl w:ilvl="0" w:tplc="F51A7F02">
      <w:start w:val="1"/>
      <w:numFmt w:val="bullet"/>
      <w:lvlText w:val="–"/>
      <w:lvlJc w:val="left"/>
      <w:pPr>
        <w:tabs>
          <w:tab w:val="num" w:pos="720"/>
        </w:tabs>
        <w:ind w:left="720" w:hanging="360"/>
      </w:pPr>
      <w:rPr>
        <w:rFonts w:ascii="Arial" w:hAnsi="Arial" w:hint="default"/>
      </w:rPr>
    </w:lvl>
    <w:lvl w:ilvl="1" w:tplc="E4927010">
      <w:start w:val="1"/>
      <w:numFmt w:val="bullet"/>
      <w:lvlText w:val="–"/>
      <w:lvlJc w:val="left"/>
      <w:pPr>
        <w:tabs>
          <w:tab w:val="num" w:pos="1440"/>
        </w:tabs>
        <w:ind w:left="1440" w:hanging="360"/>
      </w:pPr>
      <w:rPr>
        <w:rFonts w:ascii="Arial" w:hAnsi="Arial" w:hint="default"/>
      </w:rPr>
    </w:lvl>
    <w:lvl w:ilvl="2" w:tplc="9148144A" w:tentative="1">
      <w:start w:val="1"/>
      <w:numFmt w:val="bullet"/>
      <w:lvlText w:val="–"/>
      <w:lvlJc w:val="left"/>
      <w:pPr>
        <w:tabs>
          <w:tab w:val="num" w:pos="2160"/>
        </w:tabs>
        <w:ind w:left="2160" w:hanging="360"/>
      </w:pPr>
      <w:rPr>
        <w:rFonts w:ascii="Arial" w:hAnsi="Arial" w:hint="default"/>
      </w:rPr>
    </w:lvl>
    <w:lvl w:ilvl="3" w:tplc="C55A9AC0" w:tentative="1">
      <w:start w:val="1"/>
      <w:numFmt w:val="bullet"/>
      <w:lvlText w:val="–"/>
      <w:lvlJc w:val="left"/>
      <w:pPr>
        <w:tabs>
          <w:tab w:val="num" w:pos="2880"/>
        </w:tabs>
        <w:ind w:left="2880" w:hanging="360"/>
      </w:pPr>
      <w:rPr>
        <w:rFonts w:ascii="Arial" w:hAnsi="Arial" w:hint="default"/>
      </w:rPr>
    </w:lvl>
    <w:lvl w:ilvl="4" w:tplc="658AB918" w:tentative="1">
      <w:start w:val="1"/>
      <w:numFmt w:val="bullet"/>
      <w:lvlText w:val="–"/>
      <w:lvlJc w:val="left"/>
      <w:pPr>
        <w:tabs>
          <w:tab w:val="num" w:pos="3600"/>
        </w:tabs>
        <w:ind w:left="3600" w:hanging="360"/>
      </w:pPr>
      <w:rPr>
        <w:rFonts w:ascii="Arial" w:hAnsi="Arial" w:hint="default"/>
      </w:rPr>
    </w:lvl>
    <w:lvl w:ilvl="5" w:tplc="7B54DA0A" w:tentative="1">
      <w:start w:val="1"/>
      <w:numFmt w:val="bullet"/>
      <w:lvlText w:val="–"/>
      <w:lvlJc w:val="left"/>
      <w:pPr>
        <w:tabs>
          <w:tab w:val="num" w:pos="4320"/>
        </w:tabs>
        <w:ind w:left="4320" w:hanging="360"/>
      </w:pPr>
      <w:rPr>
        <w:rFonts w:ascii="Arial" w:hAnsi="Arial" w:hint="default"/>
      </w:rPr>
    </w:lvl>
    <w:lvl w:ilvl="6" w:tplc="69427460" w:tentative="1">
      <w:start w:val="1"/>
      <w:numFmt w:val="bullet"/>
      <w:lvlText w:val="–"/>
      <w:lvlJc w:val="left"/>
      <w:pPr>
        <w:tabs>
          <w:tab w:val="num" w:pos="5040"/>
        </w:tabs>
        <w:ind w:left="5040" w:hanging="360"/>
      </w:pPr>
      <w:rPr>
        <w:rFonts w:ascii="Arial" w:hAnsi="Arial" w:hint="default"/>
      </w:rPr>
    </w:lvl>
    <w:lvl w:ilvl="7" w:tplc="EDE64E9C" w:tentative="1">
      <w:start w:val="1"/>
      <w:numFmt w:val="bullet"/>
      <w:lvlText w:val="–"/>
      <w:lvlJc w:val="left"/>
      <w:pPr>
        <w:tabs>
          <w:tab w:val="num" w:pos="5760"/>
        </w:tabs>
        <w:ind w:left="5760" w:hanging="360"/>
      </w:pPr>
      <w:rPr>
        <w:rFonts w:ascii="Arial" w:hAnsi="Arial" w:hint="default"/>
      </w:rPr>
    </w:lvl>
    <w:lvl w:ilvl="8" w:tplc="393E78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9C60085"/>
    <w:multiLevelType w:val="hybridMultilevel"/>
    <w:tmpl w:val="73A2706C"/>
    <w:lvl w:ilvl="0" w:tplc="9A6EDFEC">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16"/>
  </w:num>
  <w:num w:numId="4">
    <w:abstractNumId w:val="27"/>
  </w:num>
  <w:num w:numId="5">
    <w:abstractNumId w:val="5"/>
  </w:num>
  <w:num w:numId="6">
    <w:abstractNumId w:val="36"/>
  </w:num>
  <w:num w:numId="7">
    <w:abstractNumId w:val="1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
  </w:num>
  <w:num w:numId="10">
    <w:abstractNumId w:val="30"/>
  </w:num>
  <w:num w:numId="11">
    <w:abstractNumId w:val="31"/>
  </w:num>
  <w:num w:numId="12">
    <w:abstractNumId w:val="32"/>
  </w:num>
  <w:num w:numId="13">
    <w:abstractNumId w:val="25"/>
  </w:num>
  <w:num w:numId="14">
    <w:abstractNumId w:val="12"/>
  </w:num>
  <w:num w:numId="15">
    <w:abstractNumId w:val="15"/>
  </w:num>
  <w:num w:numId="16">
    <w:abstractNumId w:val="33"/>
  </w:num>
  <w:num w:numId="17">
    <w:abstractNumId w:val="4"/>
  </w:num>
  <w:num w:numId="18">
    <w:abstractNumId w:val="35"/>
  </w:num>
  <w:num w:numId="19">
    <w:abstractNumId w:val="3"/>
  </w:num>
  <w:num w:numId="20">
    <w:abstractNumId w:val="34"/>
  </w:num>
  <w:num w:numId="21">
    <w:abstractNumId w:val="24"/>
  </w:num>
  <w:num w:numId="22">
    <w:abstractNumId w:val="8"/>
  </w:num>
  <w:num w:numId="23">
    <w:abstractNumId w:val="19"/>
  </w:num>
  <w:num w:numId="24">
    <w:abstractNumId w:val="9"/>
  </w:num>
  <w:num w:numId="25">
    <w:abstractNumId w:val="20"/>
  </w:num>
  <w:num w:numId="26">
    <w:abstractNumId w:val="21"/>
  </w:num>
  <w:num w:numId="27">
    <w:abstractNumId w:val="29"/>
  </w:num>
  <w:num w:numId="28">
    <w:abstractNumId w:val="2"/>
  </w:num>
  <w:num w:numId="29">
    <w:abstractNumId w:val="26"/>
  </w:num>
  <w:num w:numId="30">
    <w:abstractNumId w:val="37"/>
  </w:num>
  <w:num w:numId="31">
    <w:abstractNumId w:val="13"/>
  </w:num>
  <w:num w:numId="32">
    <w:abstractNumId w:val="11"/>
  </w:num>
  <w:num w:numId="33">
    <w:abstractNumId w:val="28"/>
  </w:num>
  <w:num w:numId="34">
    <w:abstractNumId w:val="6"/>
  </w:num>
  <w:num w:numId="35">
    <w:abstractNumId w:val="23"/>
  </w:num>
  <w:num w:numId="36">
    <w:abstractNumId w:val="22"/>
  </w:num>
  <w:num w:numId="37">
    <w:abstractNumId w:val="18"/>
  </w:num>
  <w:num w:numId="3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890"/>
    <w:rsid w:val="000B7A54"/>
    <w:rsid w:val="000B7AD4"/>
    <w:rsid w:val="000B7B0C"/>
    <w:rsid w:val="000B7C8B"/>
    <w:rsid w:val="000B7F99"/>
    <w:rsid w:val="000C00C3"/>
    <w:rsid w:val="000C015B"/>
    <w:rsid w:val="000C0247"/>
    <w:rsid w:val="000C073F"/>
    <w:rsid w:val="000C09E1"/>
    <w:rsid w:val="000C0D4F"/>
    <w:rsid w:val="000C0DE2"/>
    <w:rsid w:val="000C0FA3"/>
    <w:rsid w:val="000C10AB"/>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D59"/>
    <w:rsid w:val="00112000"/>
    <w:rsid w:val="00112250"/>
    <w:rsid w:val="00112421"/>
    <w:rsid w:val="0011252D"/>
    <w:rsid w:val="0011272A"/>
    <w:rsid w:val="001127BC"/>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E"/>
    <w:rsid w:val="00256552"/>
    <w:rsid w:val="00256599"/>
    <w:rsid w:val="002566A7"/>
    <w:rsid w:val="002567BD"/>
    <w:rsid w:val="0025684D"/>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CB0"/>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CEE"/>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4D4"/>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924"/>
    <w:rsid w:val="00764CE0"/>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C1"/>
    <w:rsid w:val="007829CD"/>
    <w:rsid w:val="00782C1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88A"/>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82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33D"/>
    <w:rsid w:val="00A735D2"/>
    <w:rsid w:val="00A739B5"/>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BAB"/>
    <w:rsid w:val="00B76DB2"/>
    <w:rsid w:val="00B76F4A"/>
    <w:rsid w:val="00B77111"/>
    <w:rsid w:val="00B772B0"/>
    <w:rsid w:val="00B77356"/>
    <w:rsid w:val="00B773C6"/>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E34"/>
    <w:rsid w:val="00BE1E47"/>
    <w:rsid w:val="00BE1FFC"/>
    <w:rsid w:val="00BE20C3"/>
    <w:rsid w:val="00BE2311"/>
    <w:rsid w:val="00BE2313"/>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5E27"/>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8E8"/>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B1B"/>
    <w:rsid w:val="00EC3B82"/>
    <w:rsid w:val="00EC3B87"/>
    <w:rsid w:val="00EC3CB8"/>
    <w:rsid w:val="00EC3CC6"/>
    <w:rsid w:val="00EC3D02"/>
    <w:rsid w:val="00EC3E5A"/>
    <w:rsid w:val="00EC3EF3"/>
    <w:rsid w:val="00EC3F58"/>
    <w:rsid w:val="00EC3F75"/>
    <w:rsid w:val="00EC427E"/>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316"/>
    <w:rsid w:val="00F62764"/>
    <w:rsid w:val="00F62792"/>
    <w:rsid w:val="00F62A89"/>
    <w:rsid w:val="00F62CD5"/>
    <w:rsid w:val="00F62FF4"/>
    <w:rsid w:val="00F6334C"/>
    <w:rsid w:val="00F637A0"/>
    <w:rsid w:val="00F6384A"/>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paragraph" w:customStyle="1" w:styleId="normalpuce">
    <w:name w:val="normal puce"/>
    <w:basedOn w:val="Normal"/>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Normal"/>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11BA9-C144-4AE5-942E-168E76B4C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4246</Words>
  <Characters>24204</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28394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7</cp:revision>
  <cp:lastPrinted>2015-10-31T09:51:00Z</cp:lastPrinted>
  <dcterms:created xsi:type="dcterms:W3CDTF">2021-01-17T05:54:00Z</dcterms:created>
  <dcterms:modified xsi:type="dcterms:W3CDTF">2021-01-19T03:47:00Z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